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A3" w:rsidRPr="00A041A3" w:rsidRDefault="00A041A3" w:rsidP="00A041A3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041A3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A041A3" w:rsidRPr="00A041A3" w:rsidRDefault="00A041A3" w:rsidP="00A041A3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041A3">
        <w:rPr>
          <w:rFonts w:ascii="Times New Roman" w:hAnsi="Times New Roman" w:cs="Times New Roman"/>
          <w:bCs/>
          <w:sz w:val="28"/>
          <w:szCs w:val="28"/>
        </w:rPr>
        <w:t>Наблюдательным советом МКК «СФРП»</w:t>
      </w:r>
    </w:p>
    <w:p w:rsidR="00A041A3" w:rsidRPr="00A041A3" w:rsidRDefault="00A041A3" w:rsidP="00A041A3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041A3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191881">
        <w:rPr>
          <w:rFonts w:ascii="Times New Roman" w:hAnsi="Times New Roman" w:cs="Times New Roman"/>
          <w:bCs/>
          <w:sz w:val="28"/>
          <w:szCs w:val="28"/>
        </w:rPr>
        <w:t>29</w:t>
      </w:r>
      <w:r w:rsidRPr="00A041A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91881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A041A3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80DC1">
        <w:rPr>
          <w:rFonts w:ascii="Times New Roman" w:hAnsi="Times New Roman" w:cs="Times New Roman"/>
          <w:bCs/>
          <w:sz w:val="28"/>
          <w:szCs w:val="28"/>
        </w:rPr>
        <w:t>1</w:t>
      </w:r>
      <w:r w:rsidR="00336E62">
        <w:rPr>
          <w:rFonts w:ascii="Times New Roman" w:hAnsi="Times New Roman" w:cs="Times New Roman"/>
          <w:bCs/>
          <w:sz w:val="28"/>
          <w:szCs w:val="28"/>
        </w:rPr>
        <w:t>8</w:t>
      </w:r>
      <w:r w:rsidRPr="00A041A3">
        <w:rPr>
          <w:rFonts w:ascii="Times New Roman" w:hAnsi="Times New Roman" w:cs="Times New Roman"/>
          <w:bCs/>
          <w:sz w:val="28"/>
          <w:szCs w:val="28"/>
        </w:rPr>
        <w:t xml:space="preserve">г. (Протокол № </w:t>
      </w:r>
      <w:r w:rsidR="00191881">
        <w:rPr>
          <w:rFonts w:ascii="Times New Roman" w:hAnsi="Times New Roman" w:cs="Times New Roman"/>
          <w:bCs/>
          <w:sz w:val="28"/>
          <w:szCs w:val="28"/>
        </w:rPr>
        <w:t>49</w:t>
      </w:r>
      <w:r w:rsidRPr="00A041A3">
        <w:rPr>
          <w:rFonts w:ascii="Times New Roman" w:hAnsi="Times New Roman" w:cs="Times New Roman"/>
          <w:bCs/>
          <w:sz w:val="28"/>
          <w:szCs w:val="28"/>
        </w:rPr>
        <w:t>)</w:t>
      </w:r>
    </w:p>
    <w:p w:rsidR="00A041A3" w:rsidRPr="00A041A3" w:rsidRDefault="00191881" w:rsidP="00A041A3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п</w:t>
      </w:r>
      <w:r w:rsidR="00A041A3" w:rsidRPr="00A041A3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A041A3" w:rsidRPr="00A041A3">
        <w:rPr>
          <w:rFonts w:ascii="Times New Roman" w:hAnsi="Times New Roman" w:cs="Times New Roman"/>
          <w:bCs/>
          <w:sz w:val="28"/>
          <w:szCs w:val="28"/>
        </w:rPr>
        <w:t xml:space="preserve"> Наблюдательного совета</w:t>
      </w:r>
    </w:p>
    <w:p w:rsidR="00A041A3" w:rsidRPr="00A041A3" w:rsidRDefault="00A041A3" w:rsidP="00A041A3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41A3" w:rsidRPr="007E11A1" w:rsidRDefault="00A041A3" w:rsidP="00A041A3">
      <w:pPr>
        <w:pStyle w:val="ConsNonformat"/>
        <w:keepNext/>
        <w:keepLines/>
        <w:widowControl/>
        <w:suppressLineNumbers/>
        <w:spacing w:line="360" w:lineRule="auto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041A3">
        <w:rPr>
          <w:rFonts w:ascii="Times New Roman" w:hAnsi="Times New Roman" w:cs="Times New Roman"/>
          <w:bCs/>
          <w:sz w:val="28"/>
          <w:szCs w:val="28"/>
        </w:rPr>
        <w:t xml:space="preserve">_____________ </w:t>
      </w:r>
      <w:r w:rsidR="00191881">
        <w:rPr>
          <w:rFonts w:ascii="Times New Roman" w:hAnsi="Times New Roman" w:cs="Times New Roman"/>
          <w:bCs/>
          <w:sz w:val="28"/>
          <w:szCs w:val="28"/>
        </w:rPr>
        <w:t>Д.В. Варламов</w:t>
      </w:r>
    </w:p>
    <w:p w:rsidR="00A041A3" w:rsidRDefault="00A041A3" w:rsidP="00A041A3">
      <w:pPr>
        <w:pStyle w:val="ConsNonformat"/>
        <w:keepNext/>
        <w:keepLines/>
        <w:widowControl/>
        <w:suppressLineNumbers/>
        <w:ind w:right="0"/>
        <w:jc w:val="right"/>
        <w:rPr>
          <w:rFonts w:ascii="Times New Roman" w:hAnsi="Times New Roman"/>
          <w:sz w:val="28"/>
          <w:szCs w:val="28"/>
        </w:rPr>
      </w:pPr>
    </w:p>
    <w:p w:rsidR="000D6070" w:rsidRDefault="000D6070" w:rsidP="00247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54" w:rsidRDefault="006B1054" w:rsidP="00247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1054" w:rsidRDefault="00247394" w:rsidP="00247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94">
        <w:rPr>
          <w:rFonts w:ascii="Times New Roman" w:hAnsi="Times New Roman" w:cs="Times New Roman"/>
          <w:b/>
          <w:sz w:val="28"/>
          <w:szCs w:val="28"/>
        </w:rPr>
        <w:t xml:space="preserve"> определени</w:t>
      </w:r>
      <w:r w:rsidR="006B1054">
        <w:rPr>
          <w:rFonts w:ascii="Times New Roman" w:hAnsi="Times New Roman" w:cs="Times New Roman"/>
          <w:b/>
          <w:sz w:val="28"/>
          <w:szCs w:val="28"/>
        </w:rPr>
        <w:t>я</w:t>
      </w:r>
      <w:r w:rsidRPr="00247394">
        <w:rPr>
          <w:rFonts w:ascii="Times New Roman" w:hAnsi="Times New Roman" w:cs="Times New Roman"/>
          <w:b/>
          <w:sz w:val="28"/>
          <w:szCs w:val="28"/>
        </w:rPr>
        <w:t xml:space="preserve"> стоимости поручительства</w:t>
      </w:r>
      <w:r w:rsidR="006B105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B1054" w:rsidRDefault="006B1054" w:rsidP="00247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выдаваемого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микрокредитной компанией </w:t>
      </w:r>
    </w:p>
    <w:p w:rsidR="006B1054" w:rsidRDefault="006B1054" w:rsidP="00247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«Сахалинский </w:t>
      </w:r>
      <w:r w:rsidR="003B0F57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онд развития предпринимательства»</w:t>
      </w:r>
    </w:p>
    <w:p w:rsidR="00B531E6" w:rsidRPr="007747D3" w:rsidRDefault="00B531E6" w:rsidP="00247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7D3">
        <w:rPr>
          <w:rFonts w:ascii="Times New Roman" w:hAnsi="Times New Roman" w:cs="Times New Roman"/>
          <w:sz w:val="24"/>
          <w:szCs w:val="24"/>
        </w:rPr>
        <w:t>(с изменен</w:t>
      </w:r>
      <w:r w:rsidR="007747D3" w:rsidRPr="007747D3">
        <w:rPr>
          <w:rFonts w:ascii="Times New Roman" w:hAnsi="Times New Roman" w:cs="Times New Roman"/>
          <w:sz w:val="24"/>
          <w:szCs w:val="24"/>
        </w:rPr>
        <w:t>иями протокола от 11.07.2019</w:t>
      </w:r>
      <w:r w:rsidR="005F2101">
        <w:rPr>
          <w:rFonts w:ascii="Times New Roman" w:hAnsi="Times New Roman" w:cs="Times New Roman"/>
          <w:sz w:val="24"/>
          <w:szCs w:val="24"/>
        </w:rPr>
        <w:t xml:space="preserve"> № 34)</w:t>
      </w:r>
    </w:p>
    <w:p w:rsidR="000D6070" w:rsidRDefault="000D6070" w:rsidP="00247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E62" w:rsidRPr="000D6070" w:rsidRDefault="00336E62" w:rsidP="00247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8E8" w:rsidRPr="001E19D6" w:rsidRDefault="00F21076" w:rsidP="001E19D6">
      <w:pPr>
        <w:pStyle w:val="ConsPlusNormal"/>
        <w:widowControl/>
        <w:spacing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 xml:space="preserve">1. </w:t>
      </w:r>
      <w:r w:rsidR="00C848E8" w:rsidRPr="001E19D6">
        <w:rPr>
          <w:rFonts w:ascii="Times New Roman" w:hAnsi="Times New Roman" w:cs="Times New Roman"/>
          <w:sz w:val="28"/>
          <w:szCs w:val="28"/>
        </w:rPr>
        <w:t>Настоящий  Порядок определения стоимости поручительства, выд</w:t>
      </w:r>
      <w:r w:rsidR="00C848E8" w:rsidRPr="001E19D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848E8" w:rsidRPr="001E19D6">
        <w:rPr>
          <w:rFonts w:ascii="Times New Roman" w:hAnsi="Times New Roman" w:cs="Times New Roman"/>
          <w:sz w:val="28"/>
          <w:szCs w:val="28"/>
        </w:rPr>
        <w:t xml:space="preserve">ваемого микрокредитной компанией «Сахалинский Фонд развития </w:t>
      </w:r>
      <w:r w:rsidR="00C848E8" w:rsidRPr="00D65560">
        <w:rPr>
          <w:rFonts w:ascii="Times New Roman" w:hAnsi="Times New Roman" w:cs="Times New Roman"/>
          <w:sz w:val="28"/>
          <w:szCs w:val="28"/>
        </w:rPr>
        <w:t>предпр</w:t>
      </w:r>
      <w:r w:rsidR="00C848E8" w:rsidRPr="00D65560">
        <w:rPr>
          <w:rFonts w:ascii="Times New Roman" w:hAnsi="Times New Roman" w:cs="Times New Roman"/>
          <w:sz w:val="28"/>
          <w:szCs w:val="28"/>
        </w:rPr>
        <w:t>и</w:t>
      </w:r>
      <w:r w:rsidR="00C848E8" w:rsidRPr="00D65560">
        <w:rPr>
          <w:rFonts w:ascii="Times New Roman" w:hAnsi="Times New Roman" w:cs="Times New Roman"/>
          <w:sz w:val="28"/>
          <w:szCs w:val="28"/>
        </w:rPr>
        <w:t xml:space="preserve">нимательства»  (далее - Порядок) определяет условия и порядок </w:t>
      </w:r>
      <w:r w:rsidR="001F6CBF" w:rsidRPr="00D65560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C848E8" w:rsidRPr="00D65560">
        <w:rPr>
          <w:rFonts w:ascii="Times New Roman" w:hAnsi="Times New Roman" w:cs="Times New Roman"/>
          <w:sz w:val="28"/>
          <w:szCs w:val="28"/>
        </w:rPr>
        <w:t>юр</w:t>
      </w:r>
      <w:r w:rsidR="00C848E8" w:rsidRPr="00D65560">
        <w:rPr>
          <w:rFonts w:ascii="Times New Roman" w:hAnsi="Times New Roman" w:cs="Times New Roman"/>
          <w:sz w:val="28"/>
          <w:szCs w:val="28"/>
        </w:rPr>
        <w:t>и</w:t>
      </w:r>
      <w:r w:rsidR="00C848E8" w:rsidRPr="00D65560">
        <w:rPr>
          <w:rFonts w:ascii="Times New Roman" w:hAnsi="Times New Roman" w:cs="Times New Roman"/>
          <w:sz w:val="28"/>
          <w:szCs w:val="28"/>
        </w:rPr>
        <w:t>дическим</w:t>
      </w:r>
      <w:r w:rsidR="00D65560" w:rsidRPr="00D65560">
        <w:rPr>
          <w:rFonts w:ascii="Times New Roman" w:hAnsi="Times New Roman" w:cs="Times New Roman"/>
          <w:sz w:val="28"/>
          <w:szCs w:val="28"/>
        </w:rPr>
        <w:t>и</w:t>
      </w:r>
      <w:r w:rsidR="00C848E8" w:rsidRPr="00D65560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D65560" w:rsidRPr="00D65560">
        <w:rPr>
          <w:rFonts w:ascii="Times New Roman" w:hAnsi="Times New Roman" w:cs="Times New Roman"/>
          <w:sz w:val="28"/>
          <w:szCs w:val="28"/>
        </w:rPr>
        <w:t>и</w:t>
      </w:r>
      <w:r w:rsidR="00C848E8" w:rsidRPr="00D65560">
        <w:rPr>
          <w:rFonts w:ascii="Times New Roman" w:hAnsi="Times New Roman" w:cs="Times New Roman"/>
          <w:sz w:val="28"/>
          <w:szCs w:val="28"/>
        </w:rPr>
        <w:t xml:space="preserve"> и индивидуальным</w:t>
      </w:r>
      <w:r w:rsidR="00D65560" w:rsidRPr="00D65560">
        <w:rPr>
          <w:rFonts w:ascii="Times New Roman" w:hAnsi="Times New Roman" w:cs="Times New Roman"/>
          <w:sz w:val="28"/>
          <w:szCs w:val="28"/>
        </w:rPr>
        <w:t>и</w:t>
      </w:r>
      <w:r w:rsidR="00C848E8" w:rsidRPr="00D65560">
        <w:rPr>
          <w:rFonts w:ascii="Times New Roman" w:hAnsi="Times New Roman" w:cs="Times New Roman"/>
          <w:sz w:val="28"/>
          <w:szCs w:val="28"/>
        </w:rPr>
        <w:t xml:space="preserve"> предпринимателям</w:t>
      </w:r>
      <w:r w:rsidR="00D65560" w:rsidRPr="00D65560">
        <w:rPr>
          <w:rFonts w:ascii="Times New Roman" w:hAnsi="Times New Roman" w:cs="Times New Roman"/>
          <w:sz w:val="28"/>
          <w:szCs w:val="28"/>
        </w:rPr>
        <w:t>и</w:t>
      </w:r>
      <w:r w:rsidR="00C848E8" w:rsidRPr="00D65560">
        <w:rPr>
          <w:rFonts w:ascii="Times New Roman" w:hAnsi="Times New Roman" w:cs="Times New Roman"/>
          <w:sz w:val="28"/>
          <w:szCs w:val="28"/>
        </w:rPr>
        <w:t>, отнесенны</w:t>
      </w:r>
      <w:r w:rsidR="00D65560" w:rsidRPr="00D65560">
        <w:rPr>
          <w:rFonts w:ascii="Times New Roman" w:hAnsi="Times New Roman" w:cs="Times New Roman"/>
          <w:sz w:val="28"/>
          <w:szCs w:val="28"/>
        </w:rPr>
        <w:t>ми</w:t>
      </w:r>
      <w:r w:rsidR="00C848E8" w:rsidRPr="00D65560"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 предпринимательства в соответствии с требов</w:t>
      </w:r>
      <w:r w:rsidR="00C848E8" w:rsidRPr="00D65560">
        <w:rPr>
          <w:rFonts w:ascii="Times New Roman" w:hAnsi="Times New Roman" w:cs="Times New Roman"/>
          <w:sz w:val="28"/>
          <w:szCs w:val="28"/>
        </w:rPr>
        <w:t>а</w:t>
      </w:r>
      <w:r w:rsidR="00C848E8" w:rsidRPr="00D65560">
        <w:rPr>
          <w:rFonts w:ascii="Times New Roman" w:hAnsi="Times New Roman" w:cs="Times New Roman"/>
          <w:sz w:val="28"/>
          <w:szCs w:val="28"/>
        </w:rPr>
        <w:t>ниями статьи 4 Федерального закона от 24.07.2007 № 209-ФЗ «О развитии м</w:t>
      </w:r>
      <w:r w:rsidR="00C848E8" w:rsidRPr="00D65560">
        <w:rPr>
          <w:rFonts w:ascii="Times New Roman" w:hAnsi="Times New Roman" w:cs="Times New Roman"/>
          <w:sz w:val="28"/>
          <w:szCs w:val="28"/>
        </w:rPr>
        <w:t>а</w:t>
      </w:r>
      <w:r w:rsidR="00C848E8" w:rsidRPr="00D65560">
        <w:rPr>
          <w:rFonts w:ascii="Times New Roman" w:hAnsi="Times New Roman" w:cs="Times New Roman"/>
          <w:sz w:val="28"/>
          <w:szCs w:val="28"/>
        </w:rPr>
        <w:t>лого и среднего предпринимательства в Российской Федерации», а также юр</w:t>
      </w:r>
      <w:r w:rsidR="00C848E8" w:rsidRPr="00D65560">
        <w:rPr>
          <w:rFonts w:ascii="Times New Roman" w:hAnsi="Times New Roman" w:cs="Times New Roman"/>
          <w:sz w:val="28"/>
          <w:szCs w:val="28"/>
        </w:rPr>
        <w:t>и</w:t>
      </w:r>
      <w:r w:rsidR="00C848E8" w:rsidRPr="00D65560">
        <w:rPr>
          <w:rFonts w:ascii="Times New Roman" w:hAnsi="Times New Roman" w:cs="Times New Roman"/>
          <w:sz w:val="28"/>
          <w:szCs w:val="28"/>
        </w:rPr>
        <w:t>дическим</w:t>
      </w:r>
      <w:r w:rsidR="00D65560" w:rsidRPr="00D65560">
        <w:rPr>
          <w:rFonts w:ascii="Times New Roman" w:hAnsi="Times New Roman" w:cs="Times New Roman"/>
          <w:sz w:val="28"/>
          <w:szCs w:val="28"/>
        </w:rPr>
        <w:t>и</w:t>
      </w:r>
      <w:r w:rsidR="00C848E8" w:rsidRPr="00D65560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D65560" w:rsidRPr="00D65560">
        <w:rPr>
          <w:rFonts w:ascii="Times New Roman" w:hAnsi="Times New Roman" w:cs="Times New Roman"/>
          <w:sz w:val="28"/>
          <w:szCs w:val="28"/>
        </w:rPr>
        <w:t>и</w:t>
      </w:r>
      <w:r w:rsidR="00C848E8" w:rsidRPr="00D65560">
        <w:rPr>
          <w:rFonts w:ascii="Times New Roman" w:hAnsi="Times New Roman" w:cs="Times New Roman"/>
          <w:sz w:val="28"/>
          <w:szCs w:val="28"/>
        </w:rPr>
        <w:t xml:space="preserve"> и индивидуальным</w:t>
      </w:r>
      <w:r w:rsidR="00D65560" w:rsidRPr="00D65560">
        <w:rPr>
          <w:rFonts w:ascii="Times New Roman" w:hAnsi="Times New Roman" w:cs="Times New Roman"/>
          <w:sz w:val="28"/>
          <w:szCs w:val="28"/>
        </w:rPr>
        <w:t>и</w:t>
      </w:r>
      <w:r w:rsidR="00C848E8" w:rsidRPr="00D65560">
        <w:rPr>
          <w:rFonts w:ascii="Times New Roman" w:hAnsi="Times New Roman" w:cs="Times New Roman"/>
          <w:sz w:val="28"/>
          <w:szCs w:val="28"/>
        </w:rPr>
        <w:t xml:space="preserve"> предпринимателям</w:t>
      </w:r>
      <w:r w:rsidR="00D65560" w:rsidRPr="00D65560">
        <w:rPr>
          <w:rFonts w:ascii="Times New Roman" w:hAnsi="Times New Roman" w:cs="Times New Roman"/>
          <w:sz w:val="28"/>
          <w:szCs w:val="28"/>
        </w:rPr>
        <w:t>и</w:t>
      </w:r>
      <w:r w:rsidR="00C848E8" w:rsidRPr="00D65560">
        <w:rPr>
          <w:rFonts w:ascii="Times New Roman" w:hAnsi="Times New Roman" w:cs="Times New Roman"/>
          <w:sz w:val="28"/>
          <w:szCs w:val="28"/>
        </w:rPr>
        <w:t>, включенным</w:t>
      </w:r>
      <w:r w:rsidR="00D65560" w:rsidRPr="00D65560">
        <w:rPr>
          <w:rFonts w:ascii="Times New Roman" w:hAnsi="Times New Roman" w:cs="Times New Roman"/>
          <w:sz w:val="28"/>
          <w:szCs w:val="28"/>
        </w:rPr>
        <w:t>и</w:t>
      </w:r>
      <w:r w:rsidR="00C848E8" w:rsidRPr="00D65560">
        <w:rPr>
          <w:rFonts w:ascii="Times New Roman" w:hAnsi="Times New Roman" w:cs="Times New Roman"/>
          <w:sz w:val="28"/>
          <w:szCs w:val="28"/>
        </w:rPr>
        <w:t xml:space="preserve"> в перечень организаций, образующих</w:t>
      </w:r>
      <w:r w:rsidR="00C848E8" w:rsidRPr="001E19D6">
        <w:rPr>
          <w:rFonts w:ascii="Times New Roman" w:hAnsi="Times New Roman" w:cs="Times New Roman"/>
          <w:sz w:val="28"/>
          <w:szCs w:val="28"/>
        </w:rPr>
        <w:t xml:space="preserve"> инфраструктуру поддержки</w:t>
      </w:r>
      <w:proofErr w:type="gramEnd"/>
      <w:r w:rsidR="00C848E8" w:rsidRPr="001E1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48E8" w:rsidRPr="001E19D6">
        <w:rPr>
          <w:rFonts w:ascii="Times New Roman" w:hAnsi="Times New Roman" w:cs="Times New Roman"/>
          <w:sz w:val="28"/>
          <w:szCs w:val="28"/>
        </w:rPr>
        <w:t>субъектов м</w:t>
      </w:r>
      <w:r w:rsidR="00C848E8" w:rsidRPr="001E19D6">
        <w:rPr>
          <w:rFonts w:ascii="Times New Roman" w:hAnsi="Times New Roman" w:cs="Times New Roman"/>
          <w:sz w:val="28"/>
          <w:szCs w:val="28"/>
        </w:rPr>
        <w:t>а</w:t>
      </w:r>
      <w:r w:rsidR="00C848E8" w:rsidRPr="001E19D6">
        <w:rPr>
          <w:rFonts w:ascii="Times New Roman" w:hAnsi="Times New Roman" w:cs="Times New Roman"/>
          <w:sz w:val="28"/>
          <w:szCs w:val="28"/>
        </w:rPr>
        <w:t>лого и среднего предпринимательства Сахалинской области в соответствии с Правилами отбора юридических лиц для включения в перечень организаций, образующих инфраструктуру поддержки субъектов малого и среднего пре</w:t>
      </w:r>
      <w:r w:rsidR="00C848E8" w:rsidRPr="001E19D6">
        <w:rPr>
          <w:rFonts w:ascii="Times New Roman" w:hAnsi="Times New Roman" w:cs="Times New Roman"/>
          <w:sz w:val="28"/>
          <w:szCs w:val="28"/>
        </w:rPr>
        <w:t>д</w:t>
      </w:r>
      <w:r w:rsidR="00C848E8" w:rsidRPr="001E19D6">
        <w:rPr>
          <w:rFonts w:ascii="Times New Roman" w:hAnsi="Times New Roman" w:cs="Times New Roman"/>
          <w:sz w:val="28"/>
          <w:szCs w:val="28"/>
        </w:rPr>
        <w:t>принимательства Сахалинской области, утвержденных постановлением Пр</w:t>
      </w:r>
      <w:r w:rsidR="00C848E8" w:rsidRPr="001E19D6">
        <w:rPr>
          <w:rFonts w:ascii="Times New Roman" w:hAnsi="Times New Roman" w:cs="Times New Roman"/>
          <w:sz w:val="28"/>
          <w:szCs w:val="28"/>
        </w:rPr>
        <w:t>а</w:t>
      </w:r>
      <w:r w:rsidR="00C848E8" w:rsidRPr="001E19D6">
        <w:rPr>
          <w:rFonts w:ascii="Times New Roman" w:hAnsi="Times New Roman" w:cs="Times New Roman"/>
          <w:sz w:val="28"/>
          <w:szCs w:val="28"/>
        </w:rPr>
        <w:t>вительства Сахалинской области</w:t>
      </w:r>
      <w:r w:rsidR="0051726F" w:rsidRPr="001E19D6">
        <w:rPr>
          <w:rFonts w:ascii="Times New Roman" w:hAnsi="Times New Roman" w:cs="Times New Roman"/>
          <w:sz w:val="28"/>
          <w:szCs w:val="28"/>
        </w:rPr>
        <w:t xml:space="preserve">, </w:t>
      </w:r>
      <w:r w:rsidRPr="001E19D6">
        <w:rPr>
          <w:rFonts w:ascii="Times New Roman" w:hAnsi="Times New Roman" w:cs="Times New Roman"/>
          <w:sz w:val="28"/>
          <w:szCs w:val="28"/>
        </w:rPr>
        <w:t>за полученное поручительство</w:t>
      </w:r>
      <w:r w:rsidR="00C848E8" w:rsidRPr="001E19D6">
        <w:rPr>
          <w:rFonts w:ascii="Times New Roman" w:hAnsi="Times New Roman" w:cs="Times New Roman"/>
          <w:sz w:val="28"/>
          <w:szCs w:val="28"/>
        </w:rPr>
        <w:t xml:space="preserve"> в качестве обеспечения по кредитным договорам/договорам финансовой аренды (лизи</w:t>
      </w:r>
      <w:r w:rsidR="00C848E8" w:rsidRPr="001E19D6">
        <w:rPr>
          <w:rFonts w:ascii="Times New Roman" w:hAnsi="Times New Roman" w:cs="Times New Roman"/>
          <w:sz w:val="28"/>
          <w:szCs w:val="28"/>
        </w:rPr>
        <w:t>н</w:t>
      </w:r>
      <w:r w:rsidR="00C848E8" w:rsidRPr="001E19D6">
        <w:rPr>
          <w:rFonts w:ascii="Times New Roman" w:hAnsi="Times New Roman" w:cs="Times New Roman"/>
          <w:sz w:val="28"/>
          <w:szCs w:val="28"/>
        </w:rPr>
        <w:t>га)/договоров о предоставлении</w:t>
      </w:r>
      <w:r w:rsidR="00D65560">
        <w:rPr>
          <w:rFonts w:ascii="Times New Roman" w:hAnsi="Times New Roman" w:cs="Times New Roman"/>
          <w:sz w:val="28"/>
          <w:szCs w:val="28"/>
        </w:rPr>
        <w:t xml:space="preserve"> банковской гарантии</w:t>
      </w:r>
      <w:r w:rsidR="00C848E8" w:rsidRPr="00D655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1076" w:rsidRPr="001E19D6" w:rsidRDefault="00F21076" w:rsidP="001E19D6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lastRenderedPageBreak/>
        <w:t>2. В настоящем Порядке используются следующие понятия:</w:t>
      </w:r>
    </w:p>
    <w:p w:rsidR="00F21076" w:rsidRPr="001E19D6" w:rsidRDefault="00F21076" w:rsidP="001E19D6">
      <w:pPr>
        <w:pStyle w:val="ConsPlusNormal"/>
        <w:widowControl/>
        <w:spacing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b/>
          <w:i/>
          <w:sz w:val="28"/>
          <w:szCs w:val="28"/>
        </w:rPr>
        <w:t>«Фонд»</w:t>
      </w:r>
      <w:r w:rsidRPr="001E19D6">
        <w:rPr>
          <w:rFonts w:ascii="Times New Roman" w:hAnsi="Times New Roman" w:cs="Times New Roman"/>
          <w:sz w:val="28"/>
          <w:szCs w:val="28"/>
        </w:rPr>
        <w:t xml:space="preserve"> - микрокредитная компания «Сахалинский Фонд развития пре</w:t>
      </w:r>
      <w:r w:rsidRPr="001E19D6">
        <w:rPr>
          <w:rFonts w:ascii="Times New Roman" w:hAnsi="Times New Roman" w:cs="Times New Roman"/>
          <w:sz w:val="28"/>
          <w:szCs w:val="28"/>
        </w:rPr>
        <w:t>д</w:t>
      </w:r>
      <w:r w:rsidRPr="001E19D6">
        <w:rPr>
          <w:rFonts w:ascii="Times New Roman" w:hAnsi="Times New Roman" w:cs="Times New Roman"/>
          <w:sz w:val="28"/>
          <w:szCs w:val="28"/>
        </w:rPr>
        <w:t>принимательства»;</w:t>
      </w:r>
    </w:p>
    <w:p w:rsidR="00F21076" w:rsidRPr="001E19D6" w:rsidRDefault="00F21076" w:rsidP="001E19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b/>
          <w:i/>
          <w:sz w:val="28"/>
          <w:szCs w:val="28"/>
        </w:rPr>
        <w:t>«Приоритетные виды деятельности»</w:t>
      </w:r>
      <w:r w:rsidRPr="001E19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E19D6">
        <w:rPr>
          <w:rFonts w:ascii="Times New Roman" w:hAnsi="Times New Roman" w:cs="Times New Roman"/>
          <w:sz w:val="28"/>
          <w:szCs w:val="28"/>
        </w:rPr>
        <w:t>к приоритетным относятся следующие виды экономической деятельности субъектов малого и среднего предпринимательства:</w:t>
      </w:r>
    </w:p>
    <w:p w:rsidR="00F21076" w:rsidRPr="001E19D6" w:rsidRDefault="00F21076" w:rsidP="001E19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>- сельское хозяйство, охота и лесное хозяйство;</w:t>
      </w:r>
    </w:p>
    <w:p w:rsidR="00F21076" w:rsidRPr="001E19D6" w:rsidRDefault="00F21076" w:rsidP="001E19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>-  рыболовство и рыбоводство;</w:t>
      </w:r>
    </w:p>
    <w:p w:rsidR="00F21076" w:rsidRPr="001E19D6" w:rsidRDefault="00F21076" w:rsidP="001E19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 xml:space="preserve">- добыча общераспространенных полезных ископаемых по Сахалинской области; </w:t>
      </w:r>
    </w:p>
    <w:p w:rsidR="00F21076" w:rsidRPr="001E19D6" w:rsidRDefault="00F21076" w:rsidP="001E19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>- обрабатывающие производства;</w:t>
      </w:r>
    </w:p>
    <w:p w:rsidR="00F21076" w:rsidRPr="001E19D6" w:rsidRDefault="00F21076" w:rsidP="001E19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>- деятельность  гостиниц  и  общественного питания;</w:t>
      </w:r>
    </w:p>
    <w:p w:rsidR="00F21076" w:rsidRPr="001E19D6" w:rsidRDefault="00F21076" w:rsidP="001E19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>- транспорт и связь;</w:t>
      </w:r>
    </w:p>
    <w:p w:rsidR="00F21076" w:rsidRPr="001E19D6" w:rsidRDefault="00F21076" w:rsidP="001E19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21076" w:rsidRPr="001E19D6" w:rsidRDefault="00F21076" w:rsidP="001E19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>- здравоохранение и предоставление социальных услуг;</w:t>
      </w:r>
    </w:p>
    <w:p w:rsidR="00F21076" w:rsidRPr="001E19D6" w:rsidRDefault="00F21076" w:rsidP="001E19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>- строительство;</w:t>
      </w:r>
    </w:p>
    <w:p w:rsidR="00F21076" w:rsidRDefault="00F21076" w:rsidP="00F30945">
      <w:pPr>
        <w:pStyle w:val="ConsPlusNonformat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>- ремонт автотранспортных средств, мотоциклов, бытовых изделий и предметов личного пользования;</w:t>
      </w:r>
    </w:p>
    <w:p w:rsidR="00F30945" w:rsidRPr="00643412" w:rsidRDefault="00F30945" w:rsidP="00F309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412">
        <w:rPr>
          <w:rFonts w:ascii="Times New Roman" w:hAnsi="Times New Roman"/>
          <w:sz w:val="28"/>
          <w:szCs w:val="28"/>
        </w:rPr>
        <w:t>- деятельность туроператоров по организации туров на территории С</w:t>
      </w:r>
      <w:r w:rsidRPr="00643412">
        <w:rPr>
          <w:rFonts w:ascii="Times New Roman" w:hAnsi="Times New Roman"/>
          <w:sz w:val="28"/>
          <w:szCs w:val="28"/>
        </w:rPr>
        <w:t>а</w:t>
      </w:r>
      <w:r w:rsidRPr="00643412">
        <w:rPr>
          <w:rFonts w:ascii="Times New Roman" w:hAnsi="Times New Roman"/>
          <w:sz w:val="28"/>
          <w:szCs w:val="28"/>
        </w:rPr>
        <w:t>халинской области;</w:t>
      </w:r>
    </w:p>
    <w:p w:rsidR="00F30945" w:rsidRDefault="00F30945" w:rsidP="00F3094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3412">
        <w:rPr>
          <w:rFonts w:ascii="Times New Roman" w:hAnsi="Times New Roman"/>
          <w:sz w:val="28"/>
          <w:szCs w:val="28"/>
        </w:rPr>
        <w:t>- деятельность по организации  спортивных мероприятий (включая пр</w:t>
      </w:r>
      <w:r w:rsidRPr="00643412">
        <w:rPr>
          <w:rFonts w:ascii="Times New Roman" w:hAnsi="Times New Roman"/>
          <w:sz w:val="28"/>
          <w:szCs w:val="28"/>
        </w:rPr>
        <w:t>о</w:t>
      </w:r>
      <w:r w:rsidRPr="00643412">
        <w:rPr>
          <w:rFonts w:ascii="Times New Roman" w:hAnsi="Times New Roman"/>
          <w:sz w:val="28"/>
          <w:szCs w:val="28"/>
        </w:rPr>
        <w:t>кат спортивного инвентаря) на территории Сахалинской области;</w:t>
      </w:r>
    </w:p>
    <w:p w:rsidR="00F85F7F" w:rsidRPr="00F85F7F" w:rsidRDefault="00F85F7F" w:rsidP="00F30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Cs w:val="24"/>
        </w:rPr>
        <w:t xml:space="preserve">- </w:t>
      </w:r>
      <w:r w:rsidRPr="00F85F7F">
        <w:rPr>
          <w:rFonts w:ascii="Times New Roman" w:hAnsi="Times New Roman" w:cs="Times New Roman"/>
          <w:sz w:val="28"/>
          <w:szCs w:val="28"/>
        </w:rPr>
        <w:t>все виды деятельности получателей 1 гектара земли на территории С</w:t>
      </w:r>
      <w:r w:rsidRPr="00F85F7F">
        <w:rPr>
          <w:rFonts w:ascii="Times New Roman" w:hAnsi="Times New Roman" w:cs="Times New Roman"/>
          <w:sz w:val="28"/>
          <w:szCs w:val="28"/>
        </w:rPr>
        <w:t>а</w:t>
      </w:r>
      <w:r w:rsidRPr="00F85F7F">
        <w:rPr>
          <w:rFonts w:ascii="Times New Roman" w:hAnsi="Times New Roman" w:cs="Times New Roman"/>
          <w:sz w:val="28"/>
          <w:szCs w:val="28"/>
        </w:rPr>
        <w:t>халинской области в рамках реализации Федерального закона от 01.05.2016 № 119-ФЗ «Об особенностях предоставления земельных участков, находящихся в государственной или муниципальной собственности и расположенных на те</w:t>
      </w:r>
      <w:r w:rsidRPr="00F85F7F">
        <w:rPr>
          <w:rFonts w:ascii="Times New Roman" w:hAnsi="Times New Roman" w:cs="Times New Roman"/>
          <w:sz w:val="28"/>
          <w:szCs w:val="28"/>
        </w:rPr>
        <w:t>р</w:t>
      </w:r>
      <w:r w:rsidRPr="00F85F7F">
        <w:rPr>
          <w:rFonts w:ascii="Times New Roman" w:hAnsi="Times New Roman" w:cs="Times New Roman"/>
          <w:sz w:val="28"/>
          <w:szCs w:val="28"/>
        </w:rPr>
        <w:t>риториях субъектов Российской Федерации, входящих в состав Дальневосто</w:t>
      </w:r>
      <w:r w:rsidRPr="00F85F7F">
        <w:rPr>
          <w:rFonts w:ascii="Times New Roman" w:hAnsi="Times New Roman" w:cs="Times New Roman"/>
          <w:sz w:val="28"/>
          <w:szCs w:val="28"/>
        </w:rPr>
        <w:t>ч</w:t>
      </w:r>
      <w:r w:rsidRPr="00F85F7F">
        <w:rPr>
          <w:rFonts w:ascii="Times New Roman" w:hAnsi="Times New Roman" w:cs="Times New Roman"/>
          <w:sz w:val="28"/>
          <w:szCs w:val="28"/>
        </w:rPr>
        <w:t>ного федерального округа, и о внесении изменений в отдельные законодател</w:t>
      </w:r>
      <w:r w:rsidRPr="00F85F7F">
        <w:rPr>
          <w:rFonts w:ascii="Times New Roman" w:hAnsi="Times New Roman" w:cs="Times New Roman"/>
          <w:sz w:val="28"/>
          <w:szCs w:val="28"/>
        </w:rPr>
        <w:t>ь</w:t>
      </w:r>
      <w:r w:rsidRPr="00F85F7F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826B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1076" w:rsidRPr="001E19D6" w:rsidRDefault="00F21076" w:rsidP="00F309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9D6">
        <w:rPr>
          <w:rFonts w:ascii="Times New Roman" w:hAnsi="Times New Roman" w:cs="Times New Roman"/>
          <w:b/>
          <w:i/>
          <w:sz w:val="28"/>
          <w:szCs w:val="28"/>
        </w:rPr>
        <w:lastRenderedPageBreak/>
        <w:t>«Прочие виды деятельности»</w:t>
      </w:r>
      <w:r w:rsidRPr="001E19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E19D6">
        <w:rPr>
          <w:rFonts w:ascii="Times New Roman" w:hAnsi="Times New Roman" w:cs="Times New Roman"/>
          <w:sz w:val="28"/>
          <w:szCs w:val="28"/>
        </w:rPr>
        <w:t>деятельность субъектов малого и сре</w:t>
      </w:r>
      <w:r w:rsidRPr="001E19D6">
        <w:rPr>
          <w:rFonts w:ascii="Times New Roman" w:hAnsi="Times New Roman" w:cs="Times New Roman"/>
          <w:sz w:val="28"/>
          <w:szCs w:val="28"/>
        </w:rPr>
        <w:t>д</w:t>
      </w:r>
      <w:r w:rsidRPr="001E19D6">
        <w:rPr>
          <w:rFonts w:ascii="Times New Roman" w:hAnsi="Times New Roman" w:cs="Times New Roman"/>
          <w:sz w:val="28"/>
          <w:szCs w:val="28"/>
        </w:rPr>
        <w:t xml:space="preserve">него предпринимательства не относящаяся к </w:t>
      </w:r>
      <w:r w:rsidRPr="001E19D6">
        <w:rPr>
          <w:rFonts w:ascii="Times New Roman" w:hAnsi="Times New Roman" w:cs="Times New Roman"/>
          <w:color w:val="000000"/>
          <w:sz w:val="28"/>
          <w:szCs w:val="28"/>
        </w:rPr>
        <w:t>Приоритетным видам деятельн</w:t>
      </w:r>
      <w:r w:rsidRPr="001E19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19D6">
        <w:rPr>
          <w:rFonts w:ascii="Times New Roman" w:hAnsi="Times New Roman" w:cs="Times New Roman"/>
          <w:color w:val="000000"/>
          <w:sz w:val="28"/>
          <w:szCs w:val="28"/>
        </w:rPr>
        <w:t>сти;</w:t>
      </w:r>
    </w:p>
    <w:p w:rsidR="00247394" w:rsidRPr="001E19D6" w:rsidRDefault="00F21076" w:rsidP="001E19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>3</w:t>
      </w:r>
      <w:r w:rsidR="00247394" w:rsidRPr="001E19D6">
        <w:rPr>
          <w:rFonts w:ascii="Times New Roman" w:hAnsi="Times New Roman" w:cs="Times New Roman"/>
          <w:sz w:val="28"/>
          <w:szCs w:val="28"/>
        </w:rPr>
        <w:t>. Стоимость поручительства устанавливается в процентах годовых на первоначальную сумму поручительства и рассчитывается по формуле:</w:t>
      </w:r>
    </w:p>
    <w:p w:rsidR="00247394" w:rsidRPr="001E19D6" w:rsidRDefault="00247394" w:rsidP="001E19D6">
      <w:pPr>
        <w:tabs>
          <w:tab w:val="left" w:pos="116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1E19D6">
        <w:rPr>
          <w:rFonts w:ascii="Times New Roman" w:hAnsi="Times New Roman" w:cs="Times New Roman"/>
          <w:sz w:val="28"/>
          <w:szCs w:val="28"/>
        </w:rPr>
        <w:t xml:space="preserve"> = </w:t>
      </w:r>
      <w:r w:rsidRPr="001E19D6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3.2pt" o:ole="">
            <v:imagedata r:id="rId8" o:title=""/>
          </v:shape>
          <o:OLEObject Type="Embed" ProgID="Equation.3" ShapeID="_x0000_i1025" DrawAspect="Content" ObjectID="_1624704117" r:id="rId9"/>
        </w:object>
      </w:r>
    </w:p>
    <w:p w:rsidR="00247394" w:rsidRPr="001E19D6" w:rsidRDefault="00247394" w:rsidP="001E19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>где</w:t>
      </w:r>
    </w:p>
    <w:p w:rsidR="00247394" w:rsidRPr="001E19D6" w:rsidRDefault="00247394" w:rsidP="001E19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EA669A" w:rsidRPr="001E19D6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1E19D6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1E19D6">
        <w:rPr>
          <w:rFonts w:ascii="Times New Roman" w:hAnsi="Times New Roman" w:cs="Times New Roman"/>
          <w:sz w:val="28"/>
          <w:szCs w:val="28"/>
        </w:rPr>
        <w:t xml:space="preserve"> </w:t>
      </w:r>
      <w:r w:rsidR="0055706D">
        <w:rPr>
          <w:rFonts w:ascii="Times New Roman" w:hAnsi="Times New Roman" w:cs="Times New Roman"/>
          <w:sz w:val="28"/>
          <w:szCs w:val="28"/>
        </w:rPr>
        <w:t xml:space="preserve">размер вознаграждения за </w:t>
      </w:r>
      <w:r w:rsidRPr="001E19D6">
        <w:rPr>
          <w:rFonts w:ascii="Times New Roman" w:hAnsi="Times New Roman" w:cs="Times New Roman"/>
          <w:sz w:val="28"/>
          <w:szCs w:val="28"/>
        </w:rPr>
        <w:t xml:space="preserve"> предоставляемо</w:t>
      </w:r>
      <w:r w:rsidR="0055706D">
        <w:rPr>
          <w:rFonts w:ascii="Times New Roman" w:hAnsi="Times New Roman" w:cs="Times New Roman"/>
          <w:sz w:val="28"/>
          <w:szCs w:val="28"/>
        </w:rPr>
        <w:t>е</w:t>
      </w:r>
      <w:r w:rsidRPr="001E19D6">
        <w:rPr>
          <w:rFonts w:ascii="Times New Roman" w:hAnsi="Times New Roman" w:cs="Times New Roman"/>
          <w:sz w:val="28"/>
          <w:szCs w:val="28"/>
        </w:rPr>
        <w:t xml:space="preserve"> поручительств</w:t>
      </w:r>
      <w:r w:rsidR="0055706D">
        <w:rPr>
          <w:rFonts w:ascii="Times New Roman" w:hAnsi="Times New Roman" w:cs="Times New Roman"/>
          <w:sz w:val="28"/>
          <w:szCs w:val="28"/>
        </w:rPr>
        <w:t>о</w:t>
      </w:r>
      <w:r w:rsidRPr="001E19D6">
        <w:rPr>
          <w:rFonts w:ascii="Times New Roman" w:hAnsi="Times New Roman" w:cs="Times New Roman"/>
          <w:sz w:val="28"/>
          <w:szCs w:val="28"/>
        </w:rPr>
        <w:t>;</w:t>
      </w:r>
    </w:p>
    <w:p w:rsidR="00247394" w:rsidRPr="001E19D6" w:rsidRDefault="00247394" w:rsidP="001E19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A669A" w:rsidRPr="001E19D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EA669A" w:rsidRPr="001E19D6">
        <w:rPr>
          <w:rFonts w:ascii="Times New Roman" w:hAnsi="Times New Roman" w:cs="Times New Roman"/>
          <w:sz w:val="28"/>
          <w:szCs w:val="28"/>
        </w:rPr>
        <w:t>r</w:t>
      </w:r>
      <w:proofErr w:type="spellEnd"/>
      <w:proofErr w:type="gramEnd"/>
      <w:r w:rsidRPr="001E19D6">
        <w:rPr>
          <w:rFonts w:ascii="Times New Roman" w:hAnsi="Times New Roman" w:cs="Times New Roman"/>
          <w:sz w:val="28"/>
          <w:szCs w:val="28"/>
        </w:rPr>
        <w:t xml:space="preserve">  – сумма поручительства;</w:t>
      </w:r>
    </w:p>
    <w:p w:rsidR="00247394" w:rsidRDefault="00247394" w:rsidP="001E19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ab/>
      </w:r>
      <w:r w:rsidRPr="001E19D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A58E6">
        <w:rPr>
          <w:rFonts w:ascii="Times New Roman" w:hAnsi="Times New Roman" w:cs="Times New Roman"/>
          <w:sz w:val="28"/>
          <w:szCs w:val="28"/>
        </w:rPr>
        <w:t xml:space="preserve">   – </w:t>
      </w:r>
      <w:proofErr w:type="gramStart"/>
      <w:r w:rsidR="000A58E6">
        <w:rPr>
          <w:rFonts w:ascii="Times New Roman" w:hAnsi="Times New Roman" w:cs="Times New Roman"/>
          <w:sz w:val="28"/>
          <w:szCs w:val="28"/>
        </w:rPr>
        <w:t>ставка</w:t>
      </w:r>
      <w:proofErr w:type="gramEnd"/>
      <w:r w:rsidR="000A58E6">
        <w:rPr>
          <w:rFonts w:ascii="Times New Roman" w:hAnsi="Times New Roman" w:cs="Times New Roman"/>
          <w:sz w:val="28"/>
          <w:szCs w:val="28"/>
        </w:rPr>
        <w:t xml:space="preserve"> вознаграждения:</w:t>
      </w:r>
    </w:p>
    <w:p w:rsidR="000A58E6" w:rsidRDefault="000A58E6" w:rsidP="000A58E6">
      <w:pPr>
        <w:pStyle w:val="a4"/>
        <w:spacing w:line="360" w:lineRule="auto"/>
        <w:ind w:firstLine="709"/>
        <w:contextualSpacing/>
        <w:rPr>
          <w:color w:val="000000"/>
          <w:szCs w:val="28"/>
        </w:rPr>
      </w:pPr>
      <w:r>
        <w:rPr>
          <w:szCs w:val="28"/>
        </w:rPr>
        <w:t>Ставка</w:t>
      </w:r>
      <w:r w:rsidRPr="001E19D6">
        <w:rPr>
          <w:color w:val="000000"/>
          <w:szCs w:val="28"/>
        </w:rPr>
        <w:t xml:space="preserve"> вознаграждения за предоставление Поручительства  определяется в зависимости от вида </w:t>
      </w:r>
      <w:r w:rsidRPr="007E2DC9">
        <w:rPr>
          <w:color w:val="000000"/>
          <w:szCs w:val="28"/>
        </w:rPr>
        <w:t>деятельности</w:t>
      </w:r>
      <w:r w:rsidR="00D65560" w:rsidRPr="007E2DC9">
        <w:rPr>
          <w:color w:val="000000"/>
          <w:szCs w:val="28"/>
        </w:rPr>
        <w:t xml:space="preserve"> и срока </w:t>
      </w:r>
      <w:r w:rsidR="00360891" w:rsidRPr="007E2DC9">
        <w:rPr>
          <w:szCs w:val="28"/>
        </w:rPr>
        <w:t>договора</w:t>
      </w:r>
      <w:r w:rsidR="001143D4" w:rsidRPr="007E2DC9">
        <w:rPr>
          <w:szCs w:val="28"/>
        </w:rPr>
        <w:t xml:space="preserve"> поручительства</w:t>
      </w:r>
      <w:r w:rsidRPr="007E2DC9">
        <w:rPr>
          <w:color w:val="000000"/>
          <w:szCs w:val="28"/>
        </w:rPr>
        <w:t>:</w:t>
      </w:r>
    </w:p>
    <w:p w:rsidR="00A041A3" w:rsidRPr="001E19D6" w:rsidRDefault="00A041A3" w:rsidP="000A58E6">
      <w:pPr>
        <w:pStyle w:val="a4"/>
        <w:spacing w:line="360" w:lineRule="auto"/>
        <w:ind w:firstLine="709"/>
        <w:contextualSpacing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2"/>
        <w:gridCol w:w="2895"/>
        <w:gridCol w:w="3014"/>
      </w:tblGrid>
      <w:tr w:rsidR="000A58E6" w:rsidRPr="001B6A15" w:rsidTr="00D111B9">
        <w:tc>
          <w:tcPr>
            <w:tcW w:w="3662" w:type="dxa"/>
            <w:vMerge w:val="restart"/>
          </w:tcPr>
          <w:p w:rsidR="000A58E6" w:rsidRPr="001B6A15" w:rsidRDefault="000A58E6" w:rsidP="00EF6585">
            <w:pPr>
              <w:pStyle w:val="a4"/>
              <w:spacing w:line="360" w:lineRule="auto"/>
              <w:contextualSpacing/>
              <w:rPr>
                <w:color w:val="000000"/>
                <w:szCs w:val="28"/>
              </w:rPr>
            </w:pPr>
            <w:r w:rsidRPr="001B6A15">
              <w:rPr>
                <w:color w:val="000000"/>
                <w:szCs w:val="28"/>
              </w:rPr>
              <w:t xml:space="preserve">Срок </w:t>
            </w:r>
            <w:r w:rsidR="00EF6585" w:rsidRPr="001B6A15">
              <w:rPr>
                <w:color w:val="000000"/>
                <w:szCs w:val="28"/>
              </w:rPr>
              <w:t>за</w:t>
            </w:r>
            <w:r w:rsidR="009545DB" w:rsidRPr="001B6A15">
              <w:rPr>
                <w:color w:val="000000"/>
                <w:szCs w:val="28"/>
              </w:rPr>
              <w:t>прашиваемого пор</w:t>
            </w:r>
            <w:r w:rsidR="009545DB" w:rsidRPr="001B6A15">
              <w:rPr>
                <w:color w:val="000000"/>
                <w:szCs w:val="28"/>
              </w:rPr>
              <w:t>у</w:t>
            </w:r>
            <w:r w:rsidR="009545DB" w:rsidRPr="001B6A15">
              <w:rPr>
                <w:color w:val="000000"/>
                <w:szCs w:val="28"/>
              </w:rPr>
              <w:t>чительства</w:t>
            </w:r>
            <w:r w:rsidRPr="001B6A1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909" w:type="dxa"/>
            <w:gridSpan w:val="2"/>
          </w:tcPr>
          <w:p w:rsidR="000A58E6" w:rsidRPr="001B6A15" w:rsidRDefault="00AB4606" w:rsidP="00AE6368">
            <w:pPr>
              <w:pStyle w:val="a4"/>
              <w:spacing w:line="360" w:lineRule="auto"/>
              <w:contextualSpacing/>
              <w:rPr>
                <w:color w:val="000000"/>
                <w:szCs w:val="28"/>
              </w:rPr>
            </w:pPr>
            <w:r w:rsidRPr="001B6A15">
              <w:rPr>
                <w:color w:val="000000"/>
                <w:szCs w:val="28"/>
              </w:rPr>
              <w:t>Ставка</w:t>
            </w:r>
            <w:r w:rsidR="000A58E6" w:rsidRPr="001B6A15">
              <w:rPr>
                <w:color w:val="000000"/>
                <w:szCs w:val="28"/>
              </w:rPr>
              <w:t xml:space="preserve"> вознаграждения, в % </w:t>
            </w:r>
            <w:proofErr w:type="gramStart"/>
            <w:r w:rsidR="000A58E6" w:rsidRPr="001B6A15">
              <w:rPr>
                <w:color w:val="000000"/>
                <w:szCs w:val="28"/>
              </w:rPr>
              <w:t>годовых</w:t>
            </w:r>
            <w:proofErr w:type="gramEnd"/>
          </w:p>
        </w:tc>
      </w:tr>
      <w:tr w:rsidR="000A58E6" w:rsidRPr="001B6A15" w:rsidTr="00D111B9">
        <w:tc>
          <w:tcPr>
            <w:tcW w:w="3662" w:type="dxa"/>
            <w:vMerge/>
          </w:tcPr>
          <w:p w:rsidR="000A58E6" w:rsidRPr="001B6A15" w:rsidRDefault="000A58E6" w:rsidP="000A58E6">
            <w:pPr>
              <w:pStyle w:val="a4"/>
              <w:spacing w:line="360" w:lineRule="auto"/>
              <w:contextualSpacing/>
              <w:rPr>
                <w:color w:val="000000"/>
                <w:szCs w:val="28"/>
              </w:rPr>
            </w:pPr>
          </w:p>
        </w:tc>
        <w:tc>
          <w:tcPr>
            <w:tcW w:w="2895" w:type="dxa"/>
          </w:tcPr>
          <w:p w:rsidR="000A58E6" w:rsidRPr="001B6A15" w:rsidRDefault="000A58E6" w:rsidP="000A58E6">
            <w:pPr>
              <w:pStyle w:val="a4"/>
              <w:spacing w:line="360" w:lineRule="auto"/>
              <w:contextualSpacing/>
              <w:rPr>
                <w:color w:val="000000"/>
                <w:szCs w:val="28"/>
              </w:rPr>
            </w:pPr>
            <w:r w:rsidRPr="001B6A15">
              <w:rPr>
                <w:color w:val="000000"/>
                <w:szCs w:val="28"/>
              </w:rPr>
              <w:t>Приоритетные виды деятельности</w:t>
            </w:r>
          </w:p>
        </w:tc>
        <w:tc>
          <w:tcPr>
            <w:tcW w:w="3014" w:type="dxa"/>
          </w:tcPr>
          <w:p w:rsidR="000A58E6" w:rsidRPr="001B6A15" w:rsidRDefault="000A58E6" w:rsidP="000A58E6">
            <w:pPr>
              <w:pStyle w:val="a4"/>
              <w:spacing w:line="360" w:lineRule="auto"/>
              <w:contextualSpacing/>
              <w:rPr>
                <w:color w:val="000000"/>
                <w:szCs w:val="28"/>
              </w:rPr>
            </w:pPr>
            <w:r w:rsidRPr="001B6A15">
              <w:rPr>
                <w:color w:val="000000"/>
                <w:szCs w:val="28"/>
              </w:rPr>
              <w:t>Неприоритетные виды деятельности</w:t>
            </w:r>
          </w:p>
        </w:tc>
      </w:tr>
      <w:tr w:rsidR="00D111B9" w:rsidRPr="001B6A15" w:rsidTr="00D111B9">
        <w:tc>
          <w:tcPr>
            <w:tcW w:w="3662" w:type="dxa"/>
          </w:tcPr>
          <w:p w:rsidR="00D111B9" w:rsidRPr="001B6A15" w:rsidRDefault="00D111B9" w:rsidP="00C408AA">
            <w:pPr>
              <w:pStyle w:val="a4"/>
              <w:spacing w:line="360" w:lineRule="auto"/>
              <w:contextualSpacing/>
              <w:rPr>
                <w:color w:val="000000"/>
                <w:szCs w:val="28"/>
              </w:rPr>
            </w:pPr>
            <w:r w:rsidRPr="001B6A15">
              <w:rPr>
                <w:color w:val="000000"/>
                <w:szCs w:val="28"/>
              </w:rPr>
              <w:t xml:space="preserve">до </w:t>
            </w:r>
            <w:r w:rsidR="00C408AA" w:rsidRPr="001B6A15">
              <w:rPr>
                <w:color w:val="000000"/>
                <w:szCs w:val="28"/>
              </w:rPr>
              <w:t>3</w:t>
            </w:r>
            <w:r w:rsidRPr="001B6A15">
              <w:rPr>
                <w:color w:val="000000"/>
                <w:szCs w:val="28"/>
              </w:rPr>
              <w:t xml:space="preserve"> года (включительно)</w:t>
            </w:r>
          </w:p>
        </w:tc>
        <w:tc>
          <w:tcPr>
            <w:tcW w:w="2895" w:type="dxa"/>
            <w:vAlign w:val="center"/>
          </w:tcPr>
          <w:p w:rsidR="00D111B9" w:rsidRPr="001B6A15" w:rsidRDefault="00D111B9" w:rsidP="0046348A">
            <w:pPr>
              <w:pStyle w:val="a4"/>
              <w:spacing w:line="360" w:lineRule="auto"/>
              <w:contextualSpacing/>
              <w:jc w:val="center"/>
              <w:rPr>
                <w:color w:val="000000"/>
                <w:szCs w:val="28"/>
                <w:lang w:val="en-US"/>
              </w:rPr>
            </w:pPr>
            <w:r w:rsidRPr="001B6A15">
              <w:rPr>
                <w:color w:val="000000"/>
                <w:szCs w:val="28"/>
              </w:rPr>
              <w:t>1,</w:t>
            </w:r>
            <w:r w:rsidR="0046348A" w:rsidRPr="001B6A15">
              <w:rPr>
                <w:color w:val="000000"/>
                <w:szCs w:val="28"/>
              </w:rPr>
              <w:t>0</w:t>
            </w:r>
            <w:r w:rsidR="00246D9A" w:rsidRPr="001B6A15">
              <w:rPr>
                <w:color w:val="000000"/>
                <w:szCs w:val="28"/>
              </w:rPr>
              <w:t>0</w:t>
            </w:r>
          </w:p>
        </w:tc>
        <w:tc>
          <w:tcPr>
            <w:tcW w:w="3014" w:type="dxa"/>
            <w:vAlign w:val="center"/>
          </w:tcPr>
          <w:p w:rsidR="00D111B9" w:rsidRPr="001B6A15" w:rsidRDefault="00D111B9" w:rsidP="00C408AA">
            <w:pPr>
              <w:pStyle w:val="a4"/>
              <w:spacing w:line="360" w:lineRule="auto"/>
              <w:contextualSpacing/>
              <w:jc w:val="center"/>
              <w:rPr>
                <w:color w:val="000000"/>
                <w:szCs w:val="28"/>
              </w:rPr>
            </w:pPr>
            <w:r w:rsidRPr="001B6A15">
              <w:rPr>
                <w:color w:val="000000"/>
                <w:szCs w:val="28"/>
              </w:rPr>
              <w:t>1,</w:t>
            </w:r>
            <w:r w:rsidR="0046348A" w:rsidRPr="001B6A15">
              <w:rPr>
                <w:color w:val="000000"/>
                <w:szCs w:val="28"/>
              </w:rPr>
              <w:t>2</w:t>
            </w:r>
            <w:r w:rsidR="00C408AA" w:rsidRPr="001B6A15">
              <w:rPr>
                <w:color w:val="000000"/>
                <w:szCs w:val="28"/>
              </w:rPr>
              <w:t>5</w:t>
            </w:r>
          </w:p>
        </w:tc>
      </w:tr>
      <w:tr w:rsidR="00D111B9" w:rsidRPr="001B6A15" w:rsidTr="00D111B9">
        <w:tc>
          <w:tcPr>
            <w:tcW w:w="3662" w:type="dxa"/>
          </w:tcPr>
          <w:p w:rsidR="00D111B9" w:rsidRPr="001B6A15" w:rsidRDefault="00D111B9" w:rsidP="000A58E6">
            <w:pPr>
              <w:pStyle w:val="a4"/>
              <w:spacing w:line="360" w:lineRule="auto"/>
              <w:contextualSpacing/>
              <w:rPr>
                <w:color w:val="000000"/>
                <w:szCs w:val="28"/>
              </w:rPr>
            </w:pPr>
            <w:r w:rsidRPr="001B6A15">
              <w:rPr>
                <w:color w:val="000000"/>
                <w:szCs w:val="28"/>
              </w:rPr>
              <w:t>от 3-х лет до 5-ти лет (включительно)</w:t>
            </w:r>
          </w:p>
        </w:tc>
        <w:tc>
          <w:tcPr>
            <w:tcW w:w="2895" w:type="dxa"/>
            <w:vAlign w:val="center"/>
          </w:tcPr>
          <w:p w:rsidR="00D111B9" w:rsidRPr="001B6A15" w:rsidRDefault="00C408AA" w:rsidP="003709AC">
            <w:pPr>
              <w:pStyle w:val="a4"/>
              <w:spacing w:line="360" w:lineRule="auto"/>
              <w:contextualSpacing/>
              <w:jc w:val="center"/>
              <w:rPr>
                <w:color w:val="000000"/>
                <w:szCs w:val="28"/>
                <w:lang w:val="en-US"/>
              </w:rPr>
            </w:pPr>
            <w:r w:rsidRPr="001B6A15">
              <w:rPr>
                <w:color w:val="000000"/>
                <w:szCs w:val="28"/>
              </w:rPr>
              <w:t>0,75</w:t>
            </w:r>
          </w:p>
        </w:tc>
        <w:tc>
          <w:tcPr>
            <w:tcW w:w="3014" w:type="dxa"/>
            <w:vAlign w:val="center"/>
          </w:tcPr>
          <w:p w:rsidR="00D111B9" w:rsidRPr="001B6A15" w:rsidRDefault="00C408AA" w:rsidP="00C408AA">
            <w:pPr>
              <w:pStyle w:val="a4"/>
              <w:spacing w:line="360" w:lineRule="auto"/>
              <w:contextualSpacing/>
              <w:jc w:val="center"/>
              <w:rPr>
                <w:color w:val="000000"/>
                <w:szCs w:val="28"/>
                <w:lang w:val="en-US"/>
              </w:rPr>
            </w:pPr>
            <w:r w:rsidRPr="001B6A15">
              <w:rPr>
                <w:color w:val="000000"/>
                <w:szCs w:val="28"/>
              </w:rPr>
              <w:t>1</w:t>
            </w:r>
            <w:r w:rsidR="0046348A" w:rsidRPr="001B6A15">
              <w:rPr>
                <w:color w:val="000000"/>
                <w:szCs w:val="28"/>
              </w:rPr>
              <w:t>,</w:t>
            </w:r>
            <w:r w:rsidRPr="001B6A15">
              <w:rPr>
                <w:color w:val="000000"/>
                <w:szCs w:val="28"/>
              </w:rPr>
              <w:t>00</w:t>
            </w:r>
          </w:p>
        </w:tc>
      </w:tr>
      <w:tr w:rsidR="00D111B9" w:rsidRPr="001E19D6" w:rsidTr="00D111B9">
        <w:trPr>
          <w:trHeight w:val="839"/>
        </w:trPr>
        <w:tc>
          <w:tcPr>
            <w:tcW w:w="3662" w:type="dxa"/>
          </w:tcPr>
          <w:p w:rsidR="00D111B9" w:rsidRPr="001B6A15" w:rsidRDefault="00D111B9" w:rsidP="00C803E2">
            <w:pPr>
              <w:pStyle w:val="a4"/>
              <w:spacing w:line="360" w:lineRule="auto"/>
              <w:contextualSpacing/>
              <w:rPr>
                <w:color w:val="000000"/>
                <w:szCs w:val="28"/>
              </w:rPr>
            </w:pPr>
            <w:r w:rsidRPr="001B6A15">
              <w:rPr>
                <w:color w:val="000000"/>
                <w:szCs w:val="28"/>
              </w:rPr>
              <w:t xml:space="preserve">от 5-ти лет </w:t>
            </w:r>
          </w:p>
        </w:tc>
        <w:tc>
          <w:tcPr>
            <w:tcW w:w="2895" w:type="dxa"/>
            <w:vAlign w:val="center"/>
          </w:tcPr>
          <w:p w:rsidR="00D111B9" w:rsidRPr="001B6A15" w:rsidRDefault="00D111B9" w:rsidP="00C408AA">
            <w:pPr>
              <w:pStyle w:val="a4"/>
              <w:spacing w:line="360" w:lineRule="auto"/>
              <w:contextualSpacing/>
              <w:jc w:val="center"/>
              <w:rPr>
                <w:color w:val="000000"/>
                <w:szCs w:val="28"/>
              </w:rPr>
            </w:pPr>
            <w:r w:rsidRPr="001B6A15">
              <w:rPr>
                <w:color w:val="000000"/>
                <w:szCs w:val="28"/>
              </w:rPr>
              <w:t>0,</w:t>
            </w:r>
            <w:r w:rsidR="00C408AA" w:rsidRPr="001B6A15">
              <w:rPr>
                <w:color w:val="000000"/>
                <w:szCs w:val="28"/>
              </w:rPr>
              <w:t>50</w:t>
            </w:r>
          </w:p>
        </w:tc>
        <w:tc>
          <w:tcPr>
            <w:tcW w:w="3014" w:type="dxa"/>
            <w:vAlign w:val="center"/>
          </w:tcPr>
          <w:p w:rsidR="00D111B9" w:rsidRPr="001E19D6" w:rsidRDefault="0046348A" w:rsidP="00C408AA">
            <w:pPr>
              <w:pStyle w:val="a4"/>
              <w:spacing w:line="360" w:lineRule="auto"/>
              <w:contextualSpacing/>
              <w:jc w:val="center"/>
              <w:rPr>
                <w:color w:val="000000"/>
                <w:szCs w:val="28"/>
              </w:rPr>
            </w:pPr>
            <w:r w:rsidRPr="001B6A15">
              <w:rPr>
                <w:color w:val="000000"/>
                <w:szCs w:val="28"/>
              </w:rPr>
              <w:t>0,</w:t>
            </w:r>
            <w:r w:rsidR="00C408AA" w:rsidRPr="001B6A15">
              <w:rPr>
                <w:color w:val="000000"/>
                <w:szCs w:val="28"/>
              </w:rPr>
              <w:t>75</w:t>
            </w:r>
          </w:p>
        </w:tc>
      </w:tr>
    </w:tbl>
    <w:p w:rsidR="00C11827" w:rsidRDefault="00C11827" w:rsidP="000A58E6">
      <w:pPr>
        <w:spacing w:after="0" w:line="360" w:lineRule="auto"/>
        <w:ind w:firstLine="709"/>
        <w:contextualSpacing/>
        <w:jc w:val="both"/>
        <w:rPr>
          <w:szCs w:val="28"/>
        </w:rPr>
      </w:pPr>
    </w:p>
    <w:p w:rsidR="00826BFB" w:rsidRPr="00C11827" w:rsidRDefault="00C11827" w:rsidP="000A58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827">
        <w:rPr>
          <w:rFonts w:ascii="Times New Roman" w:hAnsi="Times New Roman" w:cs="Times New Roman"/>
          <w:sz w:val="28"/>
          <w:szCs w:val="28"/>
        </w:rPr>
        <w:t>Ставка</w:t>
      </w:r>
      <w:r w:rsidRPr="00C11827">
        <w:rPr>
          <w:rFonts w:ascii="Times New Roman" w:hAnsi="Times New Roman" w:cs="Times New Roman"/>
          <w:color w:val="000000"/>
          <w:sz w:val="28"/>
          <w:szCs w:val="28"/>
        </w:rPr>
        <w:t xml:space="preserve"> вознаграждения за предоставление Поручительств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D6070">
        <w:rPr>
          <w:rFonts w:ascii="Times New Roman" w:hAnsi="Times New Roman" w:cs="Times New Roman"/>
          <w:color w:val="000000"/>
          <w:sz w:val="28"/>
          <w:szCs w:val="28"/>
        </w:rPr>
        <w:t>предоста</w:t>
      </w:r>
      <w:r w:rsidRPr="000D60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D6070">
        <w:rPr>
          <w:rFonts w:ascii="Times New Roman" w:hAnsi="Times New Roman" w:cs="Times New Roman"/>
          <w:color w:val="000000"/>
          <w:sz w:val="28"/>
          <w:szCs w:val="28"/>
        </w:rPr>
        <w:t>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6070">
        <w:rPr>
          <w:rFonts w:ascii="Times New Roman" w:hAnsi="Times New Roman" w:cs="Times New Roman"/>
          <w:color w:val="000000"/>
          <w:sz w:val="28"/>
          <w:szCs w:val="28"/>
        </w:rPr>
        <w:t xml:space="preserve"> в обеспечение кредитных договоров, договоров о предоставлении ба</w:t>
      </w:r>
      <w:r w:rsidRPr="000D607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D6070">
        <w:rPr>
          <w:rFonts w:ascii="Times New Roman" w:hAnsi="Times New Roman" w:cs="Times New Roman"/>
          <w:color w:val="000000"/>
          <w:sz w:val="28"/>
          <w:szCs w:val="28"/>
        </w:rPr>
        <w:t>ковских гарантий с участием АО «МСП Банк» и/или АО «Федеральная корп</w:t>
      </w:r>
      <w:r w:rsidRPr="000D60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D6070">
        <w:rPr>
          <w:rFonts w:ascii="Times New Roman" w:hAnsi="Times New Roman" w:cs="Times New Roman"/>
          <w:color w:val="000000"/>
          <w:sz w:val="28"/>
          <w:szCs w:val="28"/>
        </w:rPr>
        <w:t>рация по развитию малого и среднего предпринимательства»</w:t>
      </w:r>
      <w:r w:rsidRPr="00C1182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C11827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в зависимости от вида деятельности и срока </w:t>
      </w:r>
      <w:r w:rsidRPr="00C11827">
        <w:rPr>
          <w:rFonts w:ascii="Times New Roman" w:hAnsi="Times New Roman" w:cs="Times New Roman"/>
          <w:sz w:val="28"/>
          <w:szCs w:val="28"/>
        </w:rPr>
        <w:t>договора поручительства</w:t>
      </w:r>
      <w:r w:rsidR="00184991">
        <w:rPr>
          <w:rFonts w:ascii="Times New Roman" w:hAnsi="Times New Roman" w:cs="Times New Roman"/>
          <w:sz w:val="28"/>
          <w:szCs w:val="28"/>
        </w:rPr>
        <w:t>, но не б</w:t>
      </w:r>
      <w:r w:rsidR="00184991">
        <w:rPr>
          <w:rFonts w:ascii="Times New Roman" w:hAnsi="Times New Roman" w:cs="Times New Roman"/>
          <w:sz w:val="28"/>
          <w:szCs w:val="28"/>
        </w:rPr>
        <w:t>о</w:t>
      </w:r>
      <w:r w:rsidR="00184991">
        <w:rPr>
          <w:rFonts w:ascii="Times New Roman" w:hAnsi="Times New Roman" w:cs="Times New Roman"/>
          <w:sz w:val="28"/>
          <w:szCs w:val="28"/>
        </w:rPr>
        <w:t>лее 0,75% годовых.</w:t>
      </w:r>
    </w:p>
    <w:p w:rsidR="00247394" w:rsidRPr="005C3347" w:rsidRDefault="00247394" w:rsidP="001E19D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9D6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1E19D6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1E19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E19D6">
        <w:rPr>
          <w:rFonts w:ascii="Times New Roman" w:hAnsi="Times New Roman" w:cs="Times New Roman"/>
          <w:sz w:val="28"/>
          <w:szCs w:val="28"/>
        </w:rPr>
        <w:t xml:space="preserve">срок запрашиваемого поручительства (количество дней действия </w:t>
      </w:r>
      <w:r w:rsidR="004240A7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5C3347">
        <w:rPr>
          <w:rFonts w:ascii="Times New Roman" w:hAnsi="Times New Roman" w:cs="Times New Roman"/>
          <w:sz w:val="28"/>
          <w:szCs w:val="28"/>
        </w:rPr>
        <w:t>поручительства</w:t>
      </w:r>
      <w:r w:rsidR="005C3347" w:rsidRPr="005C3347">
        <w:rPr>
          <w:rFonts w:ascii="Times New Roman" w:hAnsi="Times New Roman" w:cs="Times New Roman"/>
          <w:sz w:val="28"/>
          <w:szCs w:val="28"/>
        </w:rPr>
        <w:t xml:space="preserve"> от даты его вступления в силу до даты окончания</w:t>
      </w:r>
      <w:r w:rsidRPr="005C3347">
        <w:rPr>
          <w:rFonts w:ascii="Times New Roman" w:hAnsi="Times New Roman" w:cs="Times New Roman"/>
          <w:sz w:val="28"/>
          <w:szCs w:val="28"/>
        </w:rPr>
        <w:t>).</w:t>
      </w:r>
    </w:p>
    <w:p w:rsidR="006B1054" w:rsidRDefault="006E5F5E" w:rsidP="001E19D6">
      <w:pPr>
        <w:pStyle w:val="a4"/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  <w:r w:rsidR="003C5627" w:rsidRPr="001E19D6">
        <w:rPr>
          <w:color w:val="000000"/>
          <w:szCs w:val="28"/>
        </w:rPr>
        <w:t xml:space="preserve">. </w:t>
      </w:r>
      <w:r w:rsidR="006B1054" w:rsidRPr="001E19D6">
        <w:rPr>
          <w:color w:val="000000"/>
          <w:szCs w:val="28"/>
        </w:rPr>
        <w:t>Вознаграждение</w:t>
      </w:r>
      <w:r w:rsidR="00A041A3">
        <w:rPr>
          <w:color w:val="000000"/>
          <w:szCs w:val="28"/>
        </w:rPr>
        <w:t xml:space="preserve"> Фонду </w:t>
      </w:r>
      <w:r w:rsidR="006B1054" w:rsidRPr="001E19D6">
        <w:rPr>
          <w:color w:val="000000"/>
          <w:szCs w:val="28"/>
        </w:rPr>
        <w:t xml:space="preserve">уплачивается </w:t>
      </w:r>
      <w:r w:rsidR="003C5627" w:rsidRPr="001E19D6">
        <w:rPr>
          <w:szCs w:val="28"/>
        </w:rPr>
        <w:t xml:space="preserve">субъектом </w:t>
      </w:r>
      <w:r w:rsidR="00DA4E87" w:rsidRPr="001E19D6">
        <w:rPr>
          <w:szCs w:val="28"/>
        </w:rPr>
        <w:t>предприни</w:t>
      </w:r>
      <w:r w:rsidR="00DA4E87">
        <w:rPr>
          <w:szCs w:val="28"/>
        </w:rPr>
        <w:t>м</w:t>
      </w:r>
      <w:r w:rsidR="00DA4E87" w:rsidRPr="001E19D6">
        <w:rPr>
          <w:szCs w:val="28"/>
        </w:rPr>
        <w:t>ательства</w:t>
      </w:r>
      <w:r w:rsidR="006B1054" w:rsidRPr="001E19D6">
        <w:rPr>
          <w:color w:val="000000"/>
          <w:szCs w:val="28"/>
        </w:rPr>
        <w:t xml:space="preserve"> единовременно до подписания договора поручительства или по графику, уст</w:t>
      </w:r>
      <w:r w:rsidR="006B1054" w:rsidRPr="001E19D6">
        <w:rPr>
          <w:color w:val="000000"/>
          <w:szCs w:val="28"/>
        </w:rPr>
        <w:t>а</w:t>
      </w:r>
      <w:r w:rsidR="006B1054" w:rsidRPr="001E19D6">
        <w:rPr>
          <w:color w:val="000000"/>
          <w:szCs w:val="28"/>
        </w:rPr>
        <w:t xml:space="preserve">новленному Договором поручительства. </w:t>
      </w:r>
    </w:p>
    <w:p w:rsidR="004A70EF" w:rsidRPr="004A70EF" w:rsidRDefault="00E35531" w:rsidP="004A70EF">
      <w:pPr>
        <w:pStyle w:val="a4"/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4A70EF" w:rsidRPr="004A70EF">
        <w:rPr>
          <w:color w:val="000000"/>
          <w:szCs w:val="28"/>
        </w:rPr>
        <w:t>При досрочном исполнении субъектом МСП обязательств по догов</w:t>
      </w:r>
      <w:r w:rsidR="004A70EF" w:rsidRPr="004A70EF">
        <w:rPr>
          <w:color w:val="000000"/>
          <w:szCs w:val="28"/>
        </w:rPr>
        <w:t>о</w:t>
      </w:r>
      <w:r w:rsidR="004A70EF" w:rsidRPr="004A70EF">
        <w:rPr>
          <w:color w:val="000000"/>
          <w:szCs w:val="28"/>
        </w:rPr>
        <w:t>рам, в обеспечение по которым предоставлено поручительство Фонда, возн</w:t>
      </w:r>
      <w:r w:rsidR="004A70EF" w:rsidRPr="004A70EF">
        <w:rPr>
          <w:color w:val="000000"/>
          <w:szCs w:val="28"/>
        </w:rPr>
        <w:t>а</w:t>
      </w:r>
      <w:r w:rsidR="004A70EF" w:rsidRPr="004A70EF">
        <w:rPr>
          <w:color w:val="000000"/>
          <w:szCs w:val="28"/>
        </w:rPr>
        <w:t>граждение Фонда пересчитывается в следующем порядке:</w:t>
      </w:r>
    </w:p>
    <w:p w:rsidR="004A70EF" w:rsidRPr="004A70EF" w:rsidRDefault="004A70EF" w:rsidP="004A70EF">
      <w:pPr>
        <w:pStyle w:val="a4"/>
        <w:spacing w:line="360" w:lineRule="auto"/>
        <w:ind w:firstLine="709"/>
        <w:contextualSpacing/>
        <w:rPr>
          <w:color w:val="000000"/>
          <w:szCs w:val="28"/>
        </w:rPr>
      </w:pPr>
      <w:r w:rsidRPr="004A70EF">
        <w:rPr>
          <w:color w:val="000000"/>
          <w:szCs w:val="28"/>
        </w:rPr>
        <w:t>- в случае если до окончания договора осталось не более шести месяцев, вознаграждение Фонда не пересчитывается и возврату не подлежит;</w:t>
      </w:r>
    </w:p>
    <w:p w:rsidR="004A70EF" w:rsidRPr="004A70EF" w:rsidRDefault="004A70EF" w:rsidP="004A70E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0EF">
        <w:rPr>
          <w:rFonts w:ascii="Times New Roman" w:hAnsi="Times New Roman" w:cs="Times New Roman"/>
          <w:color w:val="000000"/>
          <w:sz w:val="28"/>
          <w:szCs w:val="28"/>
        </w:rPr>
        <w:t>- в случае если до окончания договора осталось   более шести месяцев, вознаграждение Фонда  пересчитывается и уменьшается за количество дней от даты досрочного погашения до даты погашения кредита по договору и подл</w:t>
      </w:r>
      <w:r w:rsidRPr="004A70E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A70EF">
        <w:rPr>
          <w:rFonts w:ascii="Times New Roman" w:hAnsi="Times New Roman" w:cs="Times New Roman"/>
          <w:color w:val="000000"/>
          <w:sz w:val="28"/>
          <w:szCs w:val="28"/>
        </w:rPr>
        <w:t>жит возврату на счет Заемщика. При этом возврату подлежит не более 75% оплаченного вознаграждения.</w:t>
      </w:r>
    </w:p>
    <w:p w:rsidR="00281F9F" w:rsidRDefault="00E35531" w:rsidP="00E35531">
      <w:pPr>
        <w:pStyle w:val="a4"/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6. В случае если субъект МСП оплатил вознаграждение Фонду  и отк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зался от получения кредита, банковской гарантии   после подписания догов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ров всеми сторонами сделки, 90% от суммы оплаченного вознаграждения по</w:t>
      </w:r>
      <w:r>
        <w:rPr>
          <w:color w:val="000000"/>
          <w:szCs w:val="28"/>
        </w:rPr>
        <w:t>д</w:t>
      </w:r>
      <w:r>
        <w:rPr>
          <w:color w:val="000000"/>
          <w:szCs w:val="28"/>
        </w:rPr>
        <w:t>лежит возврату.</w:t>
      </w:r>
    </w:p>
    <w:p w:rsidR="00153F93" w:rsidRPr="00526194" w:rsidRDefault="00153F93" w:rsidP="00E35531">
      <w:pPr>
        <w:pStyle w:val="a4"/>
        <w:spacing w:line="360" w:lineRule="auto"/>
        <w:ind w:firstLine="709"/>
        <w:contextualSpacing/>
        <w:rPr>
          <w:szCs w:val="28"/>
        </w:rPr>
      </w:pPr>
      <w:r>
        <w:rPr>
          <w:color w:val="000000"/>
          <w:szCs w:val="28"/>
        </w:rPr>
        <w:t>7</w:t>
      </w:r>
      <w:r w:rsidRPr="00191881">
        <w:rPr>
          <w:color w:val="000000"/>
          <w:szCs w:val="28"/>
        </w:rPr>
        <w:t xml:space="preserve">. </w:t>
      </w:r>
      <w:r w:rsidR="001155FE" w:rsidRPr="00191881">
        <w:rPr>
          <w:color w:val="000000"/>
          <w:szCs w:val="28"/>
        </w:rPr>
        <w:t>В случае предоставления поручительств</w:t>
      </w:r>
      <w:r w:rsidR="005A0031" w:rsidRPr="00191881">
        <w:rPr>
          <w:color w:val="000000"/>
          <w:szCs w:val="28"/>
        </w:rPr>
        <w:t>а</w:t>
      </w:r>
      <w:r w:rsidR="00306854" w:rsidRPr="00191881">
        <w:rPr>
          <w:color w:val="000000"/>
          <w:szCs w:val="28"/>
        </w:rPr>
        <w:t xml:space="preserve"> </w:t>
      </w:r>
      <w:r w:rsidR="001155FE" w:rsidRPr="00191881">
        <w:rPr>
          <w:color w:val="000000"/>
          <w:szCs w:val="28"/>
        </w:rPr>
        <w:t>в обеспечение кредитн</w:t>
      </w:r>
      <w:r w:rsidR="00306854" w:rsidRPr="00191881">
        <w:rPr>
          <w:color w:val="000000"/>
          <w:szCs w:val="28"/>
        </w:rPr>
        <w:t xml:space="preserve">ого </w:t>
      </w:r>
      <w:r w:rsidR="001155FE" w:rsidRPr="00191881">
        <w:rPr>
          <w:color w:val="000000"/>
          <w:szCs w:val="28"/>
        </w:rPr>
        <w:t>договор</w:t>
      </w:r>
      <w:r w:rsidR="00306854" w:rsidRPr="00191881">
        <w:rPr>
          <w:color w:val="000000"/>
          <w:szCs w:val="28"/>
        </w:rPr>
        <w:t>а</w:t>
      </w:r>
      <w:r w:rsidR="001155FE" w:rsidRPr="00191881">
        <w:rPr>
          <w:color w:val="000000"/>
          <w:szCs w:val="28"/>
        </w:rPr>
        <w:t>, выдаваем</w:t>
      </w:r>
      <w:r w:rsidR="00306854" w:rsidRPr="00191881">
        <w:rPr>
          <w:color w:val="000000"/>
          <w:szCs w:val="28"/>
        </w:rPr>
        <w:t>ого</w:t>
      </w:r>
      <w:r w:rsidR="001155FE" w:rsidRPr="00191881">
        <w:rPr>
          <w:color w:val="000000"/>
          <w:szCs w:val="28"/>
        </w:rPr>
        <w:t xml:space="preserve"> на рефинансирование действующ</w:t>
      </w:r>
      <w:r w:rsidR="00306854" w:rsidRPr="00191881">
        <w:rPr>
          <w:color w:val="000000"/>
          <w:szCs w:val="28"/>
        </w:rPr>
        <w:t>его</w:t>
      </w:r>
      <w:r w:rsidR="001155FE" w:rsidRPr="00191881">
        <w:rPr>
          <w:color w:val="000000"/>
          <w:szCs w:val="28"/>
        </w:rPr>
        <w:t xml:space="preserve"> </w:t>
      </w:r>
      <w:r w:rsidR="00F655CB" w:rsidRPr="00191881">
        <w:rPr>
          <w:color w:val="000000"/>
          <w:szCs w:val="28"/>
        </w:rPr>
        <w:t>кредитн</w:t>
      </w:r>
      <w:r w:rsidR="00306854" w:rsidRPr="00191881">
        <w:rPr>
          <w:color w:val="000000"/>
          <w:szCs w:val="28"/>
        </w:rPr>
        <w:t>ого</w:t>
      </w:r>
      <w:r w:rsidR="00F655CB" w:rsidRPr="00191881">
        <w:rPr>
          <w:color w:val="000000"/>
          <w:szCs w:val="28"/>
        </w:rPr>
        <w:t xml:space="preserve"> </w:t>
      </w:r>
      <w:r w:rsidR="001155FE" w:rsidRPr="00191881">
        <w:rPr>
          <w:color w:val="000000"/>
          <w:szCs w:val="28"/>
        </w:rPr>
        <w:t>дог</w:t>
      </w:r>
      <w:r w:rsidR="001155FE" w:rsidRPr="00191881">
        <w:rPr>
          <w:color w:val="000000"/>
          <w:szCs w:val="28"/>
        </w:rPr>
        <w:t>о</w:t>
      </w:r>
      <w:r w:rsidR="001155FE" w:rsidRPr="00191881">
        <w:rPr>
          <w:color w:val="000000"/>
          <w:szCs w:val="28"/>
        </w:rPr>
        <w:t>вор</w:t>
      </w:r>
      <w:r w:rsidR="00306854" w:rsidRPr="00191881">
        <w:rPr>
          <w:color w:val="000000"/>
          <w:szCs w:val="28"/>
        </w:rPr>
        <w:t>а</w:t>
      </w:r>
      <w:r w:rsidR="001155FE" w:rsidRPr="00191881">
        <w:rPr>
          <w:color w:val="000000"/>
          <w:szCs w:val="28"/>
        </w:rPr>
        <w:t>, выданн</w:t>
      </w:r>
      <w:r w:rsidR="00306854" w:rsidRPr="00191881">
        <w:rPr>
          <w:color w:val="000000"/>
          <w:szCs w:val="28"/>
        </w:rPr>
        <w:t>ого</w:t>
      </w:r>
      <w:r w:rsidR="001155FE" w:rsidRPr="00191881">
        <w:rPr>
          <w:color w:val="000000"/>
          <w:szCs w:val="28"/>
        </w:rPr>
        <w:t xml:space="preserve"> под поручительство Фонда</w:t>
      </w:r>
      <w:r w:rsidR="00F655CB" w:rsidRPr="00191881">
        <w:rPr>
          <w:color w:val="000000"/>
          <w:szCs w:val="28"/>
        </w:rPr>
        <w:t xml:space="preserve">, вознаграждение рассчитывается </w:t>
      </w:r>
      <w:r w:rsidR="007F7D45" w:rsidRPr="00191881">
        <w:rPr>
          <w:color w:val="000000"/>
          <w:szCs w:val="28"/>
        </w:rPr>
        <w:t>как разница между расчетной ве</w:t>
      </w:r>
      <w:r w:rsidR="005A0031" w:rsidRPr="00191881">
        <w:rPr>
          <w:color w:val="000000"/>
          <w:szCs w:val="28"/>
        </w:rPr>
        <w:t>личиной вознаграждения по новому поруч</w:t>
      </w:r>
      <w:r w:rsidR="005A0031" w:rsidRPr="00191881">
        <w:rPr>
          <w:color w:val="000000"/>
          <w:szCs w:val="28"/>
        </w:rPr>
        <w:t>и</w:t>
      </w:r>
      <w:r w:rsidR="005A0031" w:rsidRPr="00191881">
        <w:rPr>
          <w:color w:val="000000"/>
          <w:szCs w:val="28"/>
        </w:rPr>
        <w:t>тельству и уплаченным ранее вознаграждением по рефинансируемому кред</w:t>
      </w:r>
      <w:r w:rsidR="005A0031" w:rsidRPr="00191881">
        <w:rPr>
          <w:color w:val="000000"/>
          <w:szCs w:val="28"/>
        </w:rPr>
        <w:t>и</w:t>
      </w:r>
      <w:r w:rsidR="005A0031" w:rsidRPr="00191881">
        <w:rPr>
          <w:color w:val="000000"/>
          <w:szCs w:val="28"/>
        </w:rPr>
        <w:t>ту</w:t>
      </w:r>
      <w:r w:rsidR="005028A7">
        <w:rPr>
          <w:color w:val="000000"/>
          <w:szCs w:val="28"/>
        </w:rPr>
        <w:t xml:space="preserve">, </w:t>
      </w:r>
      <w:r w:rsidR="005028A7" w:rsidRPr="00526194">
        <w:rPr>
          <w:szCs w:val="28"/>
        </w:rPr>
        <w:t>рассчитанн</w:t>
      </w:r>
      <w:r w:rsidR="000015DE" w:rsidRPr="00526194">
        <w:rPr>
          <w:szCs w:val="28"/>
        </w:rPr>
        <w:t>ым</w:t>
      </w:r>
      <w:r w:rsidR="006B5CF9" w:rsidRPr="00526194">
        <w:rPr>
          <w:szCs w:val="28"/>
        </w:rPr>
        <w:t xml:space="preserve"> на остаток срока действия поручительства</w:t>
      </w:r>
      <w:r w:rsidR="00306854" w:rsidRPr="00526194">
        <w:rPr>
          <w:szCs w:val="28"/>
        </w:rPr>
        <w:t xml:space="preserve">, но не менее </w:t>
      </w:r>
      <w:r w:rsidR="00F961BA" w:rsidRPr="00526194">
        <w:rPr>
          <w:szCs w:val="28"/>
        </w:rPr>
        <w:t>3</w:t>
      </w:r>
      <w:r w:rsidR="00073E9B" w:rsidRPr="00526194">
        <w:rPr>
          <w:szCs w:val="28"/>
        </w:rPr>
        <w:t>0 000 рублей</w:t>
      </w:r>
      <w:r w:rsidR="005A0031" w:rsidRPr="00526194">
        <w:rPr>
          <w:szCs w:val="28"/>
        </w:rPr>
        <w:t>.</w:t>
      </w:r>
    </w:p>
    <w:p w:rsidR="007C4CC3" w:rsidRPr="001E19D6" w:rsidRDefault="007C4CC3" w:rsidP="001E19D6">
      <w:pPr>
        <w:pStyle w:val="a4"/>
        <w:spacing w:line="360" w:lineRule="auto"/>
        <w:ind w:firstLine="709"/>
        <w:contextualSpacing/>
        <w:rPr>
          <w:color w:val="000000"/>
          <w:szCs w:val="28"/>
        </w:rPr>
      </w:pPr>
    </w:p>
    <w:p w:rsidR="007C4CC3" w:rsidRPr="001E19D6" w:rsidRDefault="007C4CC3" w:rsidP="001E19D6">
      <w:pPr>
        <w:pStyle w:val="a4"/>
        <w:spacing w:line="360" w:lineRule="auto"/>
        <w:ind w:firstLine="709"/>
        <w:contextualSpacing/>
        <w:rPr>
          <w:color w:val="000000"/>
          <w:szCs w:val="28"/>
        </w:rPr>
      </w:pPr>
      <w:bookmarkStart w:id="0" w:name="_GoBack"/>
      <w:bookmarkEnd w:id="0"/>
    </w:p>
    <w:p w:rsidR="00B600EE" w:rsidRPr="00CF7646" w:rsidRDefault="007C4CC3" w:rsidP="001E19D6">
      <w:pPr>
        <w:pStyle w:val="a4"/>
        <w:spacing w:line="360" w:lineRule="auto"/>
        <w:contextualSpacing/>
        <w:jc w:val="center"/>
        <w:rPr>
          <w:szCs w:val="28"/>
        </w:rPr>
      </w:pPr>
      <w:r w:rsidRPr="001E19D6">
        <w:rPr>
          <w:color w:val="000000"/>
          <w:szCs w:val="28"/>
        </w:rPr>
        <w:t>_________</w:t>
      </w:r>
      <w:r>
        <w:rPr>
          <w:color w:val="000000"/>
          <w:szCs w:val="24"/>
        </w:rPr>
        <w:t>_________</w:t>
      </w:r>
    </w:p>
    <w:sectPr w:rsidR="00B600EE" w:rsidRPr="00CF7646" w:rsidSect="000D6070">
      <w:headerReference w:type="default" r:id="rId10"/>
      <w:pgSz w:w="11906" w:h="16838"/>
      <w:pgMar w:top="964" w:right="851" w:bottom="90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01" w:rsidRDefault="005F2101" w:rsidP="005859EE">
      <w:pPr>
        <w:spacing w:after="0" w:line="240" w:lineRule="auto"/>
      </w:pPr>
      <w:r>
        <w:separator/>
      </w:r>
    </w:p>
  </w:endnote>
  <w:endnote w:type="continuationSeparator" w:id="0">
    <w:p w:rsidR="005F2101" w:rsidRDefault="005F2101" w:rsidP="0058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01" w:rsidRDefault="005F2101" w:rsidP="005859EE">
      <w:pPr>
        <w:spacing w:after="0" w:line="240" w:lineRule="auto"/>
      </w:pPr>
      <w:r>
        <w:separator/>
      </w:r>
    </w:p>
  </w:footnote>
  <w:footnote w:type="continuationSeparator" w:id="0">
    <w:p w:rsidR="005F2101" w:rsidRDefault="005F2101" w:rsidP="0058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5523"/>
      <w:docPartObj>
        <w:docPartGallery w:val="Page Numbers (Top of Page)"/>
        <w:docPartUnique/>
      </w:docPartObj>
    </w:sdtPr>
    <w:sdtContent>
      <w:p w:rsidR="005F2101" w:rsidRDefault="005F2101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F2101" w:rsidRDefault="005F21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B3ACC"/>
    <w:multiLevelType w:val="hybridMultilevel"/>
    <w:tmpl w:val="B66861E8"/>
    <w:lvl w:ilvl="0" w:tplc="5D2A6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A682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0FB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882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6AF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20FE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28E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67F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601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119"/>
    <w:rsid w:val="000015DE"/>
    <w:rsid w:val="0000792D"/>
    <w:rsid w:val="00034A3F"/>
    <w:rsid w:val="00034F93"/>
    <w:rsid w:val="00040FD6"/>
    <w:rsid w:val="00057CF6"/>
    <w:rsid w:val="00073E9B"/>
    <w:rsid w:val="00082CF1"/>
    <w:rsid w:val="000A45D8"/>
    <w:rsid w:val="000A58E6"/>
    <w:rsid w:val="000D6070"/>
    <w:rsid w:val="001039E6"/>
    <w:rsid w:val="001143D4"/>
    <w:rsid w:val="001155FE"/>
    <w:rsid w:val="00127C58"/>
    <w:rsid w:val="00145FB0"/>
    <w:rsid w:val="00153F93"/>
    <w:rsid w:val="00184991"/>
    <w:rsid w:val="00191881"/>
    <w:rsid w:val="001B0204"/>
    <w:rsid w:val="001B0D44"/>
    <w:rsid w:val="001B6A15"/>
    <w:rsid w:val="001E19D6"/>
    <w:rsid w:val="001F6CBF"/>
    <w:rsid w:val="00246D9A"/>
    <w:rsid w:val="00247394"/>
    <w:rsid w:val="00281F9F"/>
    <w:rsid w:val="002C24A1"/>
    <w:rsid w:val="002D56C8"/>
    <w:rsid w:val="002D79A1"/>
    <w:rsid w:val="00300119"/>
    <w:rsid w:val="00306854"/>
    <w:rsid w:val="00336E62"/>
    <w:rsid w:val="00337C0A"/>
    <w:rsid w:val="00360891"/>
    <w:rsid w:val="00366FD0"/>
    <w:rsid w:val="003709AC"/>
    <w:rsid w:val="003802EE"/>
    <w:rsid w:val="00384773"/>
    <w:rsid w:val="003A106E"/>
    <w:rsid w:val="003B0F57"/>
    <w:rsid w:val="003C032F"/>
    <w:rsid w:val="003C5627"/>
    <w:rsid w:val="003C701C"/>
    <w:rsid w:val="003E144D"/>
    <w:rsid w:val="004240A7"/>
    <w:rsid w:val="004605F9"/>
    <w:rsid w:val="0046348A"/>
    <w:rsid w:val="00491ECC"/>
    <w:rsid w:val="004A70EF"/>
    <w:rsid w:val="004C37FB"/>
    <w:rsid w:val="005028A7"/>
    <w:rsid w:val="00502EFC"/>
    <w:rsid w:val="00510B30"/>
    <w:rsid w:val="0051726F"/>
    <w:rsid w:val="00523D59"/>
    <w:rsid w:val="00526194"/>
    <w:rsid w:val="0055674A"/>
    <w:rsid w:val="0055706D"/>
    <w:rsid w:val="0056703E"/>
    <w:rsid w:val="00581A58"/>
    <w:rsid w:val="005859EE"/>
    <w:rsid w:val="005A0031"/>
    <w:rsid w:val="005B4D35"/>
    <w:rsid w:val="005C3347"/>
    <w:rsid w:val="005F2101"/>
    <w:rsid w:val="00610881"/>
    <w:rsid w:val="00612B1D"/>
    <w:rsid w:val="00616B88"/>
    <w:rsid w:val="00625328"/>
    <w:rsid w:val="0063107A"/>
    <w:rsid w:val="00643412"/>
    <w:rsid w:val="006510B4"/>
    <w:rsid w:val="0066329E"/>
    <w:rsid w:val="0066569C"/>
    <w:rsid w:val="00695B2C"/>
    <w:rsid w:val="006A5C6C"/>
    <w:rsid w:val="006A65F0"/>
    <w:rsid w:val="006B1054"/>
    <w:rsid w:val="006B5CF9"/>
    <w:rsid w:val="006B6AB6"/>
    <w:rsid w:val="006B7B44"/>
    <w:rsid w:val="006C380F"/>
    <w:rsid w:val="006D2054"/>
    <w:rsid w:val="006D6F23"/>
    <w:rsid w:val="006E5F5E"/>
    <w:rsid w:val="00711F2A"/>
    <w:rsid w:val="0073335E"/>
    <w:rsid w:val="0075612B"/>
    <w:rsid w:val="007649D8"/>
    <w:rsid w:val="007747D3"/>
    <w:rsid w:val="00792899"/>
    <w:rsid w:val="0079534A"/>
    <w:rsid w:val="00796B08"/>
    <w:rsid w:val="007C4CC3"/>
    <w:rsid w:val="007E2DC9"/>
    <w:rsid w:val="007F4BF8"/>
    <w:rsid w:val="007F7D45"/>
    <w:rsid w:val="00826BFB"/>
    <w:rsid w:val="0083116C"/>
    <w:rsid w:val="008C1780"/>
    <w:rsid w:val="008D066D"/>
    <w:rsid w:val="008D7CFE"/>
    <w:rsid w:val="00924C3B"/>
    <w:rsid w:val="00926CD5"/>
    <w:rsid w:val="009545DB"/>
    <w:rsid w:val="00982F0D"/>
    <w:rsid w:val="00992871"/>
    <w:rsid w:val="009A434A"/>
    <w:rsid w:val="009A7966"/>
    <w:rsid w:val="009F6274"/>
    <w:rsid w:val="00A041A3"/>
    <w:rsid w:val="00A16810"/>
    <w:rsid w:val="00A2437F"/>
    <w:rsid w:val="00A76540"/>
    <w:rsid w:val="00A82EE2"/>
    <w:rsid w:val="00AB0CE5"/>
    <w:rsid w:val="00AB4606"/>
    <w:rsid w:val="00AB6E4E"/>
    <w:rsid w:val="00AE6368"/>
    <w:rsid w:val="00B0212D"/>
    <w:rsid w:val="00B03F2D"/>
    <w:rsid w:val="00B46A38"/>
    <w:rsid w:val="00B531E6"/>
    <w:rsid w:val="00B54931"/>
    <w:rsid w:val="00B600EE"/>
    <w:rsid w:val="00B80DC1"/>
    <w:rsid w:val="00BE12F6"/>
    <w:rsid w:val="00C11827"/>
    <w:rsid w:val="00C408AA"/>
    <w:rsid w:val="00C803E2"/>
    <w:rsid w:val="00C848E8"/>
    <w:rsid w:val="00C8778B"/>
    <w:rsid w:val="00C96C66"/>
    <w:rsid w:val="00CE2CF7"/>
    <w:rsid w:val="00CF7646"/>
    <w:rsid w:val="00D111B9"/>
    <w:rsid w:val="00D1623A"/>
    <w:rsid w:val="00D2072A"/>
    <w:rsid w:val="00D23D40"/>
    <w:rsid w:val="00D25D63"/>
    <w:rsid w:val="00D539CD"/>
    <w:rsid w:val="00D6042D"/>
    <w:rsid w:val="00D64532"/>
    <w:rsid w:val="00D65560"/>
    <w:rsid w:val="00DA4E87"/>
    <w:rsid w:val="00DB4A51"/>
    <w:rsid w:val="00DC4B7E"/>
    <w:rsid w:val="00E26A04"/>
    <w:rsid w:val="00E35531"/>
    <w:rsid w:val="00E549A7"/>
    <w:rsid w:val="00E6535F"/>
    <w:rsid w:val="00E72E45"/>
    <w:rsid w:val="00EA669A"/>
    <w:rsid w:val="00EC6637"/>
    <w:rsid w:val="00EF6585"/>
    <w:rsid w:val="00F179D1"/>
    <w:rsid w:val="00F21076"/>
    <w:rsid w:val="00F30945"/>
    <w:rsid w:val="00F373F6"/>
    <w:rsid w:val="00F45608"/>
    <w:rsid w:val="00F655CB"/>
    <w:rsid w:val="00F85F7F"/>
    <w:rsid w:val="00F961BA"/>
    <w:rsid w:val="00FD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B10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B1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84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10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9EE"/>
  </w:style>
  <w:style w:type="paragraph" w:styleId="a8">
    <w:name w:val="footer"/>
    <w:basedOn w:val="a"/>
    <w:link w:val="a9"/>
    <w:uiPriority w:val="99"/>
    <w:semiHidden/>
    <w:unhideWhenUsed/>
    <w:rsid w:val="00585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59EE"/>
  </w:style>
  <w:style w:type="paragraph" w:customStyle="1" w:styleId="ConsNonformat">
    <w:name w:val="ConsNonformat"/>
    <w:rsid w:val="006E5F5E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styleId="aa">
    <w:name w:val="annotation reference"/>
    <w:basedOn w:val="a0"/>
    <w:uiPriority w:val="99"/>
    <w:semiHidden/>
    <w:unhideWhenUsed/>
    <w:rsid w:val="00EC66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C66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C66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66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C663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C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6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73FB2-9D4C-48E4-A452-98A11758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Рензяева Ирина Львовна</dc:creator>
  <cp:lastModifiedBy>User2</cp:lastModifiedBy>
  <cp:revision>3</cp:revision>
  <cp:lastPrinted>2019-07-15T02:55:00Z</cp:lastPrinted>
  <dcterms:created xsi:type="dcterms:W3CDTF">2019-07-09T03:29:00Z</dcterms:created>
  <dcterms:modified xsi:type="dcterms:W3CDTF">2019-07-15T02:55:00Z</dcterms:modified>
</cp:coreProperties>
</file>