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7E4F2C" w:rsidRPr="007E4F2C" w14:paraId="0ECDA126" w14:textId="77777777" w:rsidTr="007E4F2C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B09840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01.10.2023</w:t>
            </w:r>
          </w:p>
        </w:tc>
      </w:tr>
      <w:tr w:rsidR="007E4F2C" w:rsidRPr="007E4F2C" w14:paraId="2C17A78E" w14:textId="77777777" w:rsidTr="007E4F2C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BF6BD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5728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B8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числе. За 9 мес. 2023г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0A855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01.10.2023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B2782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01.10.2023</w:t>
            </w:r>
          </w:p>
        </w:tc>
      </w:tr>
      <w:tr w:rsidR="007E4F2C" w:rsidRPr="007E4F2C" w14:paraId="3906B692" w14:textId="77777777" w:rsidTr="007E4F2C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83B9B2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7A39A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C1ECB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C60F09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BBC70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B8EB4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7E84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E4F2C" w:rsidRPr="007E4F2C" w14:paraId="38D515D5" w14:textId="77777777" w:rsidTr="007E4F2C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96E3AB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8EECA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1 443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DD82C9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2 718 442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EF5D31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0A8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293 872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BB9BE8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473 924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58FC54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705 273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7E4F2C" w:rsidRPr="007E4F2C" w14:paraId="5DAC1B07" w14:textId="77777777" w:rsidTr="007E4F2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96FE72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01.10.2023</w:t>
            </w:r>
          </w:p>
        </w:tc>
      </w:tr>
      <w:tr w:rsidR="007E4F2C" w:rsidRPr="007E4F2C" w14:paraId="0ADC3C1C" w14:textId="77777777" w:rsidTr="007E4F2C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95BD8D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5942D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266E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27C9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384ED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F558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FA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D3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21EC3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2F922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E4F2C" w:rsidRPr="007E4F2C" w14:paraId="668B5A2E" w14:textId="77777777" w:rsidTr="007E4F2C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ABED6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7E83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62F8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58787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D322A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5339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5CA5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9DC7D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8A3E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3667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F3EB01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1 443</w:t>
            </w:r>
          </w:p>
        </w:tc>
      </w:tr>
      <w:tr w:rsidR="007E4F2C" w:rsidRPr="007E4F2C" w14:paraId="70F0E4A7" w14:textId="77777777" w:rsidTr="007E4F2C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0F883B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E9FA0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9BA08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352 909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9682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763 067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4A549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165 991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B3DF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357 971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21708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152 605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A370C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701E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327 280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027E9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452 564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F7D69B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2 718 442</w:t>
            </w:r>
          </w:p>
        </w:tc>
      </w:tr>
      <w:tr w:rsidR="007E4F2C" w:rsidRPr="007E4F2C" w14:paraId="1D06E16D" w14:textId="77777777" w:rsidTr="007E4F2C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480CD88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За. 2023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9C5C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484C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35FC0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4848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AABA1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6FF2D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84A53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17FC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037A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B2C7F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</w:tr>
      <w:tr w:rsidR="007E4F2C" w:rsidRPr="007E4F2C" w14:paraId="41EF7F22" w14:textId="77777777" w:rsidTr="007E4F2C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C02CB8B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76F23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4AD0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27 680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5D0C6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88 160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2A24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14 288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7920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31 585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67F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12 360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3FC2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C31A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36 200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C9D2D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78 600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6B44C" w14:textId="77777777" w:rsidR="007E4F2C" w:rsidRPr="007E4F2C" w:rsidRDefault="007E4F2C" w:rsidP="007E4F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293 872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59C08D8F" w:rsidR="00474EEC" w:rsidRDefault="007E4F2C">
      <w:r>
        <w:rPr>
          <w:noProof/>
          <w:lang w:eastAsia="ru-RU"/>
        </w:rPr>
        <w:lastRenderedPageBreak/>
        <w:drawing>
          <wp:inline distT="0" distB="0" distL="0" distR="0" wp14:anchorId="4B039013" wp14:editId="3A7C2F2C">
            <wp:extent cx="8323169" cy="4504765"/>
            <wp:effectExtent l="0" t="0" r="1905" b="1016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305D17CD" w:rsidR="00613977" w:rsidRDefault="00613977"/>
    <w:p w14:paraId="7E66E1EB" w14:textId="4BF5FB64" w:rsidR="00B65A66" w:rsidRDefault="00B65A66"/>
    <w:p w14:paraId="36BA1175" w14:textId="1B3C7F16" w:rsidR="00B65A66" w:rsidRDefault="00B65A66"/>
    <w:tbl>
      <w:tblPr>
        <w:tblW w:w="5000" w:type="pct"/>
        <w:tblLook w:val="04A0" w:firstRow="1" w:lastRow="0" w:firstColumn="1" w:lastColumn="0" w:noHBand="0" w:noVBand="1"/>
      </w:tblPr>
      <w:tblGrid>
        <w:gridCol w:w="4780"/>
        <w:gridCol w:w="902"/>
        <w:gridCol w:w="2348"/>
        <w:gridCol w:w="1357"/>
        <w:gridCol w:w="3500"/>
        <w:gridCol w:w="2466"/>
      </w:tblGrid>
      <w:tr w:rsidR="007E4F2C" w:rsidRPr="007E4F2C" w14:paraId="77D8E670" w14:textId="77777777" w:rsidTr="007E4F2C">
        <w:trPr>
          <w:trHeight w:val="1500"/>
        </w:trPr>
        <w:tc>
          <w:tcPr>
            <w:tcW w:w="1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C11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Предоставлено поручительств</w:t>
            </w:r>
          </w:p>
        </w:tc>
        <w:tc>
          <w:tcPr>
            <w:tcW w:w="10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94A79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610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E9D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за  9 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2023 г.</w:t>
            </w:r>
          </w:p>
        </w:tc>
        <w:tc>
          <w:tcPr>
            <w:tcW w:w="73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A77F5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01.10.2023г.</w:t>
            </w:r>
          </w:p>
        </w:tc>
      </w:tr>
      <w:tr w:rsidR="007E4F2C" w:rsidRPr="007E4F2C" w14:paraId="78C95C79" w14:textId="77777777" w:rsidTr="007E4F2C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D613B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7E8BB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80EA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7B3E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E63F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DBEB1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7E4F2C" w:rsidRPr="007E4F2C" w14:paraId="347ACA30" w14:textId="77777777" w:rsidTr="007E4F2C">
        <w:trPr>
          <w:trHeight w:val="300"/>
        </w:trPr>
        <w:tc>
          <w:tcPr>
            <w:tcW w:w="1571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D756E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F752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895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D004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4 099 760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1162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8D9B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787 314</w:t>
            </w:r>
          </w:p>
        </w:tc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5B4534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507 444   </w:t>
            </w:r>
          </w:p>
        </w:tc>
      </w:tr>
      <w:tr w:rsidR="007E4F2C" w:rsidRPr="007E4F2C" w14:paraId="659982F4" w14:textId="77777777" w:rsidTr="007E4F2C">
        <w:trPr>
          <w:trHeight w:val="555"/>
        </w:trPr>
        <w:tc>
          <w:tcPr>
            <w:tcW w:w="15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554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30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F437D9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679B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10 351 176</w:t>
            </w: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06952E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C074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1 847 683</w:t>
            </w:r>
          </w:p>
        </w:tc>
        <w:tc>
          <w:tcPr>
            <w:tcW w:w="732" w:type="pct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050B91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077974BD" w:rsidR="00474EEC" w:rsidRDefault="00474EEC"/>
    <w:p w14:paraId="59803500" w14:textId="77777777" w:rsidR="0074450A" w:rsidRPr="00AA21E4" w:rsidRDefault="0074450A">
      <w:pPr>
        <w:rPr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7E4F2C" w:rsidRPr="007E4F2C" w14:paraId="642B79D9" w14:textId="77777777" w:rsidTr="007E4F2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EC5FF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01.10.2023</w:t>
            </w:r>
          </w:p>
        </w:tc>
      </w:tr>
      <w:tr w:rsidR="007E4F2C" w:rsidRPr="007E4F2C" w14:paraId="0D0BB3EF" w14:textId="77777777" w:rsidTr="007E4F2C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E6D39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0A0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C01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4CF4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0B4FA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BC119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BB399" w14:textId="6515700D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</w:t>
            </w: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ыболовство и 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46A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2CC90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E72ED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7E4F2C" w:rsidRPr="007E4F2C" w14:paraId="4A1CDF6F" w14:textId="77777777" w:rsidTr="007E4F2C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029664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04782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3FD2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7A1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62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82571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149A0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565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731E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347A2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FF954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895</w:t>
            </w:r>
          </w:p>
        </w:tc>
      </w:tr>
      <w:tr w:rsidR="007E4F2C" w:rsidRPr="007E4F2C" w14:paraId="3021D97E" w14:textId="77777777" w:rsidTr="007E4F2C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B48FF2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0322F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10E5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388 031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0B4D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1 656 036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678A4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74 533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11E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185 572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B5F1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3E0A1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75 987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D408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1 017 842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246AD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659 032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E3271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4 099 760</w:t>
            </w:r>
          </w:p>
        </w:tc>
      </w:tr>
      <w:tr w:rsidR="007E4F2C" w:rsidRPr="007E4F2C" w14:paraId="7D823FEC" w14:textId="77777777" w:rsidTr="007E4F2C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A1725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2023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C5CF4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6E551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24B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A8C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8C39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591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DE21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842EF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A0D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3460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</w:tr>
      <w:tr w:rsidR="007E4F2C" w:rsidRPr="007E4F2C" w14:paraId="4A9595AF" w14:textId="77777777" w:rsidTr="007E4F2C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B4895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C3BB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CCA0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73 100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5ED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353 570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027A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D30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15 500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A325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A3768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2 450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C57BE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190 306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EC805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152 388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C6A44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787 314</w:t>
            </w:r>
          </w:p>
        </w:tc>
      </w:tr>
      <w:tr w:rsidR="007E4F2C" w:rsidRPr="007E4F2C" w14:paraId="704B7524" w14:textId="77777777" w:rsidTr="007E4F2C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C327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DB8A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4F1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EC79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BF97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D155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7CAC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C7AD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EE9F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1B22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CB3B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F2C" w:rsidRPr="007E4F2C" w14:paraId="30EFACF8" w14:textId="77777777" w:rsidTr="007E4F2C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9D6B3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44CD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5A05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43ABA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9AEF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807E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3390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C592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55CF6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2AEC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8CC2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F2C" w:rsidRPr="007E4F2C" w14:paraId="1806B2E2" w14:textId="77777777" w:rsidTr="007E4F2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5CB6C4D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01.10.2023, в 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E4F2C" w:rsidRPr="007E4F2C" w14:paraId="04364C4D" w14:textId="77777777" w:rsidTr="007E4F2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094F5C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1 684 578,00</w:t>
            </w:r>
          </w:p>
        </w:tc>
      </w:tr>
      <w:tr w:rsidR="007E4F2C" w:rsidRPr="007E4F2C" w14:paraId="28E89710" w14:textId="77777777" w:rsidTr="007E4F2C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CB37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BB06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97F0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CC52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C427A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103E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1721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2986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0E008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F7164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E50B" w14:textId="77777777" w:rsidR="007E4F2C" w:rsidRPr="007E4F2C" w:rsidRDefault="007E4F2C" w:rsidP="007E4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E4F2C" w:rsidRPr="007E4F2C" w14:paraId="2E211883" w14:textId="77777777" w:rsidTr="007E4F2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F7FFE6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01.10.2023, в </w:t>
            </w:r>
            <w:proofErr w:type="spellStart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7E4F2C" w:rsidRPr="007E4F2C" w14:paraId="53144058" w14:textId="77777777" w:rsidTr="007E4F2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B61A1A" w14:textId="77777777" w:rsidR="007E4F2C" w:rsidRPr="007E4F2C" w:rsidRDefault="007E4F2C" w:rsidP="007E4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E4F2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4 087 674,51</w:t>
            </w:r>
          </w:p>
        </w:tc>
      </w:tr>
    </w:tbl>
    <w:p w14:paraId="1CAC5C05" w14:textId="77777777" w:rsidR="0096219F" w:rsidRDefault="0096219F"/>
    <w:p w14:paraId="0A169AA6" w14:textId="31976F8C" w:rsidR="00474EEC" w:rsidRDefault="007E4F2C">
      <w:r>
        <w:rPr>
          <w:noProof/>
          <w:lang w:eastAsia="ru-RU"/>
        </w:rPr>
        <w:lastRenderedPageBreak/>
        <w:drawing>
          <wp:inline distT="0" distB="0" distL="0" distR="0" wp14:anchorId="199F1CFC" wp14:editId="7851B90D">
            <wp:extent cx="8103722" cy="5087659"/>
            <wp:effectExtent l="0" t="0" r="12065" b="1778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2691D"/>
    <w:rsid w:val="00395B52"/>
    <w:rsid w:val="003A31D7"/>
    <w:rsid w:val="003F35B0"/>
    <w:rsid w:val="00455875"/>
    <w:rsid w:val="004639CF"/>
    <w:rsid w:val="00473163"/>
    <w:rsid w:val="00474EEC"/>
    <w:rsid w:val="004941E0"/>
    <w:rsid w:val="004A18D5"/>
    <w:rsid w:val="004A5550"/>
    <w:rsid w:val="00511224"/>
    <w:rsid w:val="00551D7C"/>
    <w:rsid w:val="00553C94"/>
    <w:rsid w:val="0055636C"/>
    <w:rsid w:val="00572E91"/>
    <w:rsid w:val="005A78D9"/>
    <w:rsid w:val="005F0D8D"/>
    <w:rsid w:val="00600812"/>
    <w:rsid w:val="00613977"/>
    <w:rsid w:val="00656FCC"/>
    <w:rsid w:val="00681313"/>
    <w:rsid w:val="006C33DE"/>
    <w:rsid w:val="0073685D"/>
    <w:rsid w:val="0074450A"/>
    <w:rsid w:val="007760CE"/>
    <w:rsid w:val="007C62FE"/>
    <w:rsid w:val="007D5F9B"/>
    <w:rsid w:val="007E4F2C"/>
    <w:rsid w:val="007F28AA"/>
    <w:rsid w:val="00824638"/>
    <w:rsid w:val="0087290B"/>
    <w:rsid w:val="0088658C"/>
    <w:rsid w:val="008C7F93"/>
    <w:rsid w:val="008E3328"/>
    <w:rsid w:val="009176C5"/>
    <w:rsid w:val="009451C8"/>
    <w:rsid w:val="00953CA7"/>
    <w:rsid w:val="0096219F"/>
    <w:rsid w:val="00974624"/>
    <w:rsid w:val="00981927"/>
    <w:rsid w:val="009C60A4"/>
    <w:rsid w:val="00A21F41"/>
    <w:rsid w:val="00A67731"/>
    <w:rsid w:val="00A95AC3"/>
    <w:rsid w:val="00AA21E4"/>
    <w:rsid w:val="00AC3CB7"/>
    <w:rsid w:val="00B65A66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55EB8"/>
    <w:rsid w:val="00CC3A82"/>
    <w:rsid w:val="00CC4F88"/>
    <w:rsid w:val="00CD5DF6"/>
    <w:rsid w:val="00CF2261"/>
    <w:rsid w:val="00D30372"/>
    <w:rsid w:val="00D969CE"/>
    <w:rsid w:val="00E16E0F"/>
    <w:rsid w:val="00E25A0D"/>
    <w:rsid w:val="00E26A54"/>
    <w:rsid w:val="00E659BA"/>
    <w:rsid w:val="00EC2BAB"/>
    <w:rsid w:val="00EC3D88"/>
    <w:rsid w:val="00EF2C78"/>
    <w:rsid w:val="00F140DC"/>
    <w:rsid w:val="00F2610D"/>
    <w:rsid w:val="00F32F5B"/>
    <w:rsid w:val="00FD3E50"/>
    <w:rsid w:val="00FE2119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3%20&#1082;&#1074;\&#1056;&#1077;&#1079;&#1044;&#1077;&#1103;&#1090;_&#1085;&#1072;_01.10.202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3\3%20&#1082;&#1074;\&#1056;&#1077;&#1079;&#1044;&#1077;&#1103;&#1090;_&#1085;&#1072;_01.10.2023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01.10.2023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C53-448C-A3EF-EBF0655854AA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53-448C-A3EF-EBF0655854AA}"/>
                </c:ext>
              </c:extLst>
            </c:dLbl>
            <c:dLbl>
              <c:idx val="2"/>
              <c:layout>
                <c:manualLayout>
                  <c:x val="0.10716531167395496"/>
                  <c:y val="-1.219419880948295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EC53-448C-A3EF-EBF0655854AA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53-448C-A3EF-EBF0655854AA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53-448C-A3EF-EBF0655854AA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53-448C-A3EF-EBF0655854AA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53-448C-A3EF-EBF0655854AA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C53-448C-A3EF-EBF0655854A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0.11294796295804696</c:v>
                </c:pt>
                <c:pt idx="1">
                  <c:v>0.33324546605780359</c:v>
                </c:pt>
                <c:pt idx="2">
                  <c:v>5.1154207928398164E-2</c:v>
                </c:pt>
                <c:pt idx="3">
                  <c:v>0.10946971679916635</c:v>
                </c:pt>
                <c:pt idx="4">
                  <c:v>3.6109230764267287E-2</c:v>
                </c:pt>
                <c:pt idx="5">
                  <c:v>1.824584773332795E-2</c:v>
                </c:pt>
                <c:pt idx="6">
                  <c:v>9.9571348223017747E-2</c:v>
                </c:pt>
                <c:pt idx="7">
                  <c:v>0.23925621953597198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C53-448C-A3EF-EBF0655854A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01.10.2023</a:t>
            </a:r>
            <a:endParaRPr lang="ru-RU">
              <a:latin typeface="Century Schoolbook" pitchFamily="18" charset="0"/>
            </a:endParaRP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394-4936-B834-486730C2DA33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394-4936-B834-486730C2DA33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C394-4936-B834-486730C2DA33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394-4936-B834-486730C2DA33}"/>
                </c:ext>
              </c:extLst>
            </c:dLbl>
            <c:dLbl>
              <c:idx val="4"/>
              <c:layout>
                <c:manualLayout>
                  <c:x val="-8.9857968967839721E-2"/>
                  <c:y val="-9.742398222836868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C394-4936-B834-486730C2DA33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394-4936-B834-486730C2DA33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C394-4936-B834-486730C2DA33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394-4936-B834-486730C2DA3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РезДеят!$A$61:$A$68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РезДеят!$D$61:$D$68</c:f>
              <c:numCache>
                <c:formatCode>0.0%</c:formatCode>
                <c:ptCount val="8"/>
                <c:pt idx="0">
                  <c:v>9.0904734492880099E-2</c:v>
                </c:pt>
                <c:pt idx="1">
                  <c:v>0.45444612026981956</c:v>
                </c:pt>
                <c:pt idx="2">
                  <c:v>2.0704884081107988E-2</c:v>
                </c:pt>
                <c:pt idx="3">
                  <c:v>4.0811398852495032E-2</c:v>
                </c:pt>
                <c:pt idx="4">
                  <c:v>2.374481387781529E-3</c:v>
                </c:pt>
                <c:pt idx="5">
                  <c:v>5.5299297040044028E-3</c:v>
                </c:pt>
                <c:pt idx="6">
                  <c:v>0.19706138624084524</c:v>
                </c:pt>
                <c:pt idx="7">
                  <c:v>0.18816706497106611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394-4936-B834-486730C2DA3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66</cp:revision>
  <cp:lastPrinted>2019-02-19T04:01:00Z</cp:lastPrinted>
  <dcterms:created xsi:type="dcterms:W3CDTF">2018-07-17T03:11:00Z</dcterms:created>
  <dcterms:modified xsi:type="dcterms:W3CDTF">2023-10-16T06:11:00Z</dcterms:modified>
</cp:coreProperties>
</file>